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11D" w:rsidRPr="00A27374" w:rsidP="00FC4B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Дело № 5-</w:t>
      </w:r>
      <w:r w:rsidR="00070C64">
        <w:rPr>
          <w:rFonts w:ascii="Times New Roman" w:hAnsi="Times New Roman" w:cs="Times New Roman"/>
          <w:sz w:val="27"/>
          <w:szCs w:val="27"/>
        </w:rPr>
        <w:t>618</w:t>
      </w:r>
      <w:r w:rsidRPr="00A27374">
        <w:rPr>
          <w:rFonts w:ascii="Times New Roman" w:hAnsi="Times New Roman" w:cs="Times New Roman"/>
          <w:sz w:val="27"/>
          <w:szCs w:val="27"/>
        </w:rPr>
        <w:t>-170</w:t>
      </w:r>
      <w:r w:rsidR="00070C64">
        <w:rPr>
          <w:rFonts w:ascii="Times New Roman" w:hAnsi="Times New Roman" w:cs="Times New Roman"/>
          <w:sz w:val="27"/>
          <w:szCs w:val="27"/>
        </w:rPr>
        <w:t>3</w:t>
      </w:r>
      <w:r w:rsidRPr="00A27374">
        <w:rPr>
          <w:rFonts w:ascii="Times New Roman" w:hAnsi="Times New Roman" w:cs="Times New Roman"/>
          <w:sz w:val="27"/>
          <w:szCs w:val="27"/>
        </w:rPr>
        <w:t>/</w:t>
      </w:r>
      <w:r w:rsidR="00B17D81">
        <w:rPr>
          <w:rFonts w:ascii="Times New Roman" w:hAnsi="Times New Roman" w:cs="Times New Roman"/>
          <w:sz w:val="27"/>
          <w:szCs w:val="27"/>
        </w:rPr>
        <w:t>2024</w:t>
      </w:r>
    </w:p>
    <w:p w:rsidR="00346513" w:rsidRPr="00A27374" w:rsidP="00FC4B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УИД86</w:t>
      </w:r>
      <w:r w:rsidRPr="00A27374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27374" w:rsidR="00111410">
        <w:rPr>
          <w:rFonts w:ascii="Times New Roman" w:hAnsi="Times New Roman" w:cs="Times New Roman"/>
          <w:sz w:val="27"/>
          <w:szCs w:val="27"/>
        </w:rPr>
        <w:t>00</w:t>
      </w:r>
      <w:r w:rsidR="00070C64">
        <w:rPr>
          <w:rFonts w:ascii="Times New Roman" w:hAnsi="Times New Roman" w:cs="Times New Roman"/>
          <w:sz w:val="27"/>
          <w:szCs w:val="27"/>
        </w:rPr>
        <w:t>34</w:t>
      </w:r>
      <w:r w:rsidRPr="00A27374" w:rsidR="00111410">
        <w:rPr>
          <w:rFonts w:ascii="Times New Roman" w:hAnsi="Times New Roman" w:cs="Times New Roman"/>
          <w:sz w:val="27"/>
          <w:szCs w:val="27"/>
        </w:rPr>
        <w:t>-01-202</w:t>
      </w:r>
      <w:r w:rsidR="00107FD5">
        <w:rPr>
          <w:rFonts w:ascii="Times New Roman" w:hAnsi="Times New Roman" w:cs="Times New Roman"/>
          <w:sz w:val="27"/>
          <w:szCs w:val="27"/>
        </w:rPr>
        <w:t>4</w:t>
      </w:r>
      <w:r w:rsidRPr="00A27374" w:rsidR="00111410">
        <w:rPr>
          <w:rFonts w:ascii="Times New Roman" w:hAnsi="Times New Roman" w:cs="Times New Roman"/>
          <w:sz w:val="27"/>
          <w:szCs w:val="27"/>
        </w:rPr>
        <w:t>-00</w:t>
      </w:r>
      <w:r w:rsidR="00070C64">
        <w:rPr>
          <w:rFonts w:ascii="Times New Roman" w:hAnsi="Times New Roman" w:cs="Times New Roman"/>
          <w:sz w:val="27"/>
          <w:szCs w:val="27"/>
        </w:rPr>
        <w:t>2463</w:t>
      </w:r>
      <w:r w:rsidRPr="00A27374" w:rsidR="00111410">
        <w:rPr>
          <w:rFonts w:ascii="Times New Roman" w:hAnsi="Times New Roman" w:cs="Times New Roman"/>
          <w:sz w:val="27"/>
          <w:szCs w:val="27"/>
        </w:rPr>
        <w:t>-</w:t>
      </w:r>
      <w:r w:rsidR="00070C64">
        <w:rPr>
          <w:rFonts w:ascii="Times New Roman" w:hAnsi="Times New Roman" w:cs="Times New Roman"/>
          <w:sz w:val="27"/>
          <w:szCs w:val="27"/>
        </w:rPr>
        <w:t>18</w:t>
      </w:r>
      <w:r w:rsidRPr="00A27374" w:rsidR="00C9460E">
        <w:rPr>
          <w:rFonts w:ascii="Times New Roman" w:hAnsi="Times New Roman" w:cs="Times New Roman"/>
          <w:sz w:val="27"/>
          <w:szCs w:val="27"/>
        </w:rPr>
        <w:tab/>
      </w:r>
      <w:r w:rsidRPr="00A27374" w:rsidR="00C9460E">
        <w:rPr>
          <w:rFonts w:ascii="Times New Roman" w:hAnsi="Times New Roman" w:cs="Times New Roman"/>
          <w:sz w:val="27"/>
          <w:szCs w:val="27"/>
        </w:rPr>
        <w:tab/>
      </w:r>
      <w:r w:rsidRPr="00A27374" w:rsidR="00C9460E">
        <w:rPr>
          <w:rFonts w:ascii="Times New Roman" w:hAnsi="Times New Roman" w:cs="Times New Roman"/>
          <w:sz w:val="27"/>
          <w:szCs w:val="27"/>
        </w:rPr>
        <w:tab/>
      </w:r>
      <w:r w:rsidRPr="00A27374" w:rsidR="00C9460E">
        <w:rPr>
          <w:rFonts w:ascii="Times New Roman" w:hAnsi="Times New Roman" w:cs="Times New Roman"/>
          <w:sz w:val="27"/>
          <w:szCs w:val="27"/>
        </w:rPr>
        <w:tab/>
      </w:r>
    </w:p>
    <w:p w:rsidR="00C9460E" w:rsidRPr="00A27374" w:rsidP="00FC4BB3">
      <w:pPr>
        <w:pStyle w:val="BodyTextIndent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ab/>
      </w:r>
      <w:r w:rsidRPr="00A27374">
        <w:rPr>
          <w:rFonts w:ascii="Times New Roman" w:hAnsi="Times New Roman" w:cs="Times New Roman"/>
          <w:sz w:val="27"/>
          <w:szCs w:val="27"/>
        </w:rPr>
        <w:tab/>
      </w:r>
    </w:p>
    <w:p w:rsidR="00C9460E" w:rsidRPr="00A27374" w:rsidP="00107FD5">
      <w:pPr>
        <w:pStyle w:val="BodyTextIndent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9460E" w:rsidRPr="00A27374" w:rsidP="00107FD5">
      <w:pPr>
        <w:pStyle w:val="BodyTextIndent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9460E" w:rsidRPr="00A27374" w:rsidP="00FC4B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   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 </w:t>
      </w:r>
      <w:r w:rsidRPr="00A27374" w:rsidR="003907D2">
        <w:rPr>
          <w:rFonts w:ascii="Times New Roman" w:hAnsi="Times New Roman" w:cs="Times New Roman"/>
          <w:sz w:val="27"/>
          <w:szCs w:val="27"/>
        </w:rPr>
        <w:t xml:space="preserve">     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</w:t>
      </w:r>
      <w:r w:rsidR="00FD4E14">
        <w:rPr>
          <w:rFonts w:ascii="Times New Roman" w:hAnsi="Times New Roman" w:cs="Times New Roman"/>
          <w:sz w:val="27"/>
          <w:szCs w:val="27"/>
        </w:rPr>
        <w:t>11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</w:t>
      </w:r>
      <w:r w:rsidR="00107FD5">
        <w:rPr>
          <w:rFonts w:ascii="Times New Roman" w:hAnsi="Times New Roman" w:cs="Times New Roman"/>
          <w:sz w:val="27"/>
          <w:szCs w:val="27"/>
        </w:rPr>
        <w:t>июля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</w:t>
      </w:r>
      <w:r w:rsidR="00B17D81">
        <w:rPr>
          <w:rFonts w:ascii="Times New Roman" w:hAnsi="Times New Roman" w:cs="Times New Roman"/>
          <w:sz w:val="27"/>
          <w:szCs w:val="27"/>
        </w:rPr>
        <w:t>2024</w:t>
      </w:r>
      <w:r w:rsidRPr="00A27374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9460E" w:rsidRPr="00A27374" w:rsidP="00FC4BB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9460E" w:rsidP="00FC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7007B9">
        <w:rPr>
          <w:rFonts w:ascii="Times New Roman" w:hAnsi="Times New Roman" w:cs="Times New Roman"/>
          <w:sz w:val="27"/>
          <w:szCs w:val="27"/>
        </w:rPr>
        <w:t>М</w:t>
      </w:r>
      <w:r w:rsidRPr="00A27374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070C64">
        <w:rPr>
          <w:rFonts w:ascii="Times New Roman" w:hAnsi="Times New Roman" w:cs="Times New Roman"/>
          <w:sz w:val="27"/>
          <w:szCs w:val="27"/>
        </w:rPr>
        <w:t>3</w:t>
      </w:r>
      <w:r w:rsidRPr="00A27374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="00070C64">
        <w:rPr>
          <w:rFonts w:ascii="Times New Roman" w:hAnsi="Times New Roman" w:cs="Times New Roman"/>
          <w:sz w:val="27"/>
          <w:szCs w:val="27"/>
        </w:rPr>
        <w:t>Филяева Е.М</w:t>
      </w:r>
      <w:r w:rsidRPr="00A27374" w:rsidR="00B276F2">
        <w:rPr>
          <w:rFonts w:ascii="Times New Roman" w:hAnsi="Times New Roman" w:cs="Times New Roman"/>
          <w:sz w:val="27"/>
          <w:szCs w:val="27"/>
        </w:rPr>
        <w:t>.</w:t>
      </w:r>
      <w:r w:rsidRPr="00A27374">
        <w:rPr>
          <w:rFonts w:ascii="Times New Roman" w:hAnsi="Times New Roman" w:cs="Times New Roman"/>
          <w:sz w:val="27"/>
          <w:szCs w:val="27"/>
        </w:rPr>
        <w:t xml:space="preserve"> (628486 Россия Тюменская область Ханты – Мансийский автономный округ – Югра г. Когалым ул. Мира д. 24), </w:t>
      </w:r>
    </w:p>
    <w:p w:rsidR="00FD4E14" w:rsidRPr="00FD4E14" w:rsidP="00FD4E14">
      <w:pPr>
        <w:pStyle w:val="a6"/>
        <w:ind w:left="0" w:firstLine="426"/>
        <w:jc w:val="left"/>
        <w:rPr>
          <w:rFonts w:ascii="Times New Roman" w:hAnsi="Times New Roman"/>
          <w:sz w:val="27"/>
          <w:szCs w:val="27"/>
        </w:rPr>
      </w:pPr>
      <w:r w:rsidRPr="00FD4E14">
        <w:rPr>
          <w:rFonts w:ascii="Times New Roman" w:hAnsi="Times New Roman"/>
          <w:sz w:val="27"/>
          <w:szCs w:val="27"/>
        </w:rPr>
        <w:t xml:space="preserve">с участием </w:t>
      </w:r>
      <w:r>
        <w:rPr>
          <w:rFonts w:ascii="Times New Roman" w:hAnsi="Times New Roman"/>
          <w:sz w:val="27"/>
          <w:szCs w:val="27"/>
        </w:rPr>
        <w:t xml:space="preserve">представителя </w:t>
      </w:r>
      <w:r w:rsidRPr="00FD4E14">
        <w:rPr>
          <w:rFonts w:ascii="Times New Roman" w:hAnsi="Times New Roman"/>
          <w:sz w:val="27"/>
          <w:szCs w:val="27"/>
        </w:rPr>
        <w:t>Файзуллин</w:t>
      </w:r>
      <w:r>
        <w:rPr>
          <w:rFonts w:ascii="Times New Roman" w:hAnsi="Times New Roman"/>
          <w:sz w:val="27"/>
          <w:szCs w:val="27"/>
        </w:rPr>
        <w:t>а</w:t>
      </w:r>
      <w:r w:rsidRPr="00FD4E14">
        <w:rPr>
          <w:rFonts w:ascii="Times New Roman" w:hAnsi="Times New Roman"/>
          <w:sz w:val="27"/>
          <w:szCs w:val="27"/>
        </w:rPr>
        <w:t xml:space="preserve"> У.Р. – </w:t>
      </w:r>
      <w:r>
        <w:rPr>
          <w:rFonts w:ascii="Times New Roman" w:hAnsi="Times New Roman"/>
          <w:sz w:val="27"/>
          <w:szCs w:val="27"/>
        </w:rPr>
        <w:t>Сазоновой Т.Н</w:t>
      </w:r>
      <w:r w:rsidRPr="00FD4E14">
        <w:rPr>
          <w:rFonts w:ascii="Times New Roman" w:hAnsi="Times New Roman"/>
          <w:sz w:val="27"/>
          <w:szCs w:val="27"/>
        </w:rPr>
        <w:t xml:space="preserve">., </w:t>
      </w:r>
      <w:r>
        <w:rPr>
          <w:rFonts w:ascii="Times New Roman" w:hAnsi="Times New Roman"/>
          <w:sz w:val="27"/>
          <w:szCs w:val="27"/>
        </w:rPr>
        <w:t>действующей на основании доверенности от 22.06.2024 сроком на 1 год</w:t>
      </w:r>
      <w:r w:rsidRPr="00FD4E14">
        <w:rPr>
          <w:rFonts w:ascii="Times New Roman" w:hAnsi="Times New Roman"/>
          <w:sz w:val="27"/>
          <w:szCs w:val="27"/>
        </w:rPr>
        <w:t>,</w:t>
      </w:r>
    </w:p>
    <w:p w:rsidR="000770E5" w:rsidRPr="000770E5" w:rsidP="000770E5">
      <w:pPr>
        <w:pStyle w:val="a6"/>
        <w:ind w:left="0" w:firstLine="426"/>
        <w:rPr>
          <w:rFonts w:ascii="Times New Roman" w:hAnsi="Times New Roman"/>
          <w:sz w:val="27"/>
          <w:szCs w:val="27"/>
        </w:rPr>
      </w:pPr>
      <w:r w:rsidRPr="00A27374">
        <w:rPr>
          <w:rFonts w:ascii="Times New Roman" w:hAnsi="Times New Roman"/>
          <w:sz w:val="27"/>
          <w:szCs w:val="27"/>
        </w:rPr>
        <w:t xml:space="preserve">    </w:t>
      </w:r>
      <w:r w:rsidRPr="00A27374" w:rsidR="00C9460E">
        <w:rPr>
          <w:rFonts w:ascii="Times New Roman" w:hAnsi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8F27D2">
        <w:rPr>
          <w:rFonts w:ascii="Times New Roman" w:hAnsi="Times New Roman"/>
          <w:sz w:val="27"/>
          <w:szCs w:val="27"/>
        </w:rPr>
        <w:t>Файзуллина</w:t>
      </w:r>
      <w:r w:rsidR="00070C64">
        <w:rPr>
          <w:rFonts w:ascii="Times New Roman" w:hAnsi="Times New Roman"/>
          <w:sz w:val="27"/>
          <w:szCs w:val="27"/>
        </w:rPr>
        <w:t xml:space="preserve"> Урала </w:t>
      </w:r>
      <w:r w:rsidR="00070C64">
        <w:rPr>
          <w:rFonts w:ascii="Times New Roman" w:hAnsi="Times New Roman"/>
          <w:sz w:val="27"/>
          <w:szCs w:val="27"/>
        </w:rPr>
        <w:t>Равильевича</w:t>
      </w:r>
      <w:r w:rsidRPr="00A27374" w:rsidR="00995B93">
        <w:rPr>
          <w:rFonts w:ascii="Times New Roman" w:hAnsi="Times New Roman"/>
          <w:sz w:val="27"/>
          <w:szCs w:val="27"/>
        </w:rPr>
        <w:t xml:space="preserve">, </w:t>
      </w:r>
      <w:r w:rsidR="00805030">
        <w:rPr>
          <w:rFonts w:ascii="Times New Roman" w:hAnsi="Times New Roman"/>
          <w:sz w:val="27"/>
          <w:szCs w:val="27"/>
        </w:rPr>
        <w:t>*</w:t>
      </w:r>
      <w:r w:rsidRPr="00A27374" w:rsidR="00995B93">
        <w:rPr>
          <w:rFonts w:ascii="Times New Roman" w:hAnsi="Times New Roman"/>
          <w:sz w:val="27"/>
          <w:szCs w:val="27"/>
        </w:rPr>
        <w:t xml:space="preserve"> года рождения, уроженца</w:t>
      </w:r>
      <w:r w:rsidRPr="00A27374" w:rsidR="00C91EF5">
        <w:rPr>
          <w:rFonts w:ascii="Times New Roman" w:hAnsi="Times New Roman"/>
          <w:sz w:val="27"/>
          <w:szCs w:val="27"/>
        </w:rPr>
        <w:t xml:space="preserve"> </w:t>
      </w:r>
      <w:r w:rsidR="00805030">
        <w:rPr>
          <w:rFonts w:ascii="Times New Roman" w:hAnsi="Times New Roman"/>
          <w:sz w:val="27"/>
          <w:szCs w:val="27"/>
        </w:rPr>
        <w:t>*</w:t>
      </w:r>
      <w:r w:rsidRPr="00A27374">
        <w:rPr>
          <w:rFonts w:ascii="Times New Roman" w:hAnsi="Times New Roman"/>
          <w:sz w:val="27"/>
          <w:szCs w:val="27"/>
        </w:rPr>
        <w:t xml:space="preserve">, </w:t>
      </w:r>
      <w:r w:rsidRPr="00A27374" w:rsidR="00995B93">
        <w:rPr>
          <w:rFonts w:ascii="Times New Roman" w:hAnsi="Times New Roman"/>
          <w:sz w:val="27"/>
          <w:szCs w:val="27"/>
        </w:rPr>
        <w:t>гражданина РФ, работающего</w:t>
      </w:r>
      <w:r w:rsidR="00107FD5">
        <w:rPr>
          <w:rFonts w:ascii="Times New Roman" w:hAnsi="Times New Roman"/>
          <w:sz w:val="27"/>
          <w:szCs w:val="27"/>
        </w:rPr>
        <w:t xml:space="preserve"> </w:t>
      </w:r>
      <w:r w:rsidR="00805030">
        <w:rPr>
          <w:rFonts w:ascii="Times New Roman" w:hAnsi="Times New Roman"/>
          <w:sz w:val="27"/>
          <w:szCs w:val="27"/>
        </w:rPr>
        <w:t>*</w:t>
      </w:r>
      <w:r w:rsidRPr="00A27374" w:rsidR="00995B93">
        <w:rPr>
          <w:rFonts w:ascii="Times New Roman" w:hAnsi="Times New Roman"/>
          <w:sz w:val="27"/>
          <w:szCs w:val="27"/>
        </w:rPr>
        <w:t xml:space="preserve">, </w:t>
      </w:r>
      <w:r w:rsidRPr="00A27374" w:rsidR="003961A9">
        <w:rPr>
          <w:rFonts w:ascii="Times New Roman" w:hAnsi="Times New Roman"/>
          <w:sz w:val="27"/>
          <w:szCs w:val="27"/>
        </w:rPr>
        <w:t>зарегистрированного</w:t>
      </w:r>
      <w:r w:rsidRPr="00A27374">
        <w:rPr>
          <w:rFonts w:ascii="Times New Roman" w:hAnsi="Times New Roman"/>
          <w:sz w:val="27"/>
          <w:szCs w:val="27"/>
        </w:rPr>
        <w:t xml:space="preserve"> </w:t>
      </w:r>
      <w:r w:rsidRPr="00A27374" w:rsidR="001A011D">
        <w:rPr>
          <w:rFonts w:ascii="Times New Roman" w:hAnsi="Times New Roman"/>
          <w:sz w:val="27"/>
          <w:szCs w:val="27"/>
        </w:rPr>
        <w:t>и</w:t>
      </w:r>
      <w:r w:rsidRPr="00A27374">
        <w:rPr>
          <w:rFonts w:ascii="Times New Roman" w:hAnsi="Times New Roman"/>
          <w:sz w:val="27"/>
          <w:szCs w:val="27"/>
        </w:rPr>
        <w:t xml:space="preserve"> </w:t>
      </w:r>
      <w:r w:rsidRPr="00A27374" w:rsidR="00995B93">
        <w:rPr>
          <w:rFonts w:ascii="Times New Roman" w:hAnsi="Times New Roman"/>
          <w:sz w:val="27"/>
          <w:szCs w:val="27"/>
        </w:rPr>
        <w:t xml:space="preserve">проживающего по адресу: </w:t>
      </w:r>
      <w:r w:rsidR="00805030">
        <w:rPr>
          <w:rFonts w:ascii="Times New Roman" w:hAnsi="Times New Roman"/>
          <w:sz w:val="27"/>
          <w:szCs w:val="27"/>
        </w:rPr>
        <w:t>*</w:t>
      </w:r>
      <w:r w:rsidRPr="00A27374">
        <w:rPr>
          <w:rFonts w:ascii="Times New Roman" w:hAnsi="Times New Roman"/>
          <w:sz w:val="27"/>
          <w:szCs w:val="27"/>
        </w:rPr>
        <w:t>,</w:t>
      </w:r>
      <w:r w:rsidRPr="00A27374" w:rsidR="00C9460E">
        <w:rPr>
          <w:rFonts w:ascii="Times New Roman" w:hAnsi="Times New Roman"/>
          <w:sz w:val="27"/>
          <w:szCs w:val="27"/>
        </w:rPr>
        <w:t xml:space="preserve"> </w:t>
      </w:r>
      <w:r w:rsidRPr="00A27374" w:rsidR="00E00211">
        <w:rPr>
          <w:rFonts w:ascii="Times New Roman" w:hAnsi="Times New Roman"/>
          <w:sz w:val="27"/>
          <w:szCs w:val="27"/>
        </w:rPr>
        <w:t>«</w:t>
      </w:r>
      <w:r w:rsidR="00070C64">
        <w:rPr>
          <w:rFonts w:ascii="Times New Roman" w:hAnsi="Times New Roman"/>
          <w:sz w:val="27"/>
          <w:szCs w:val="27"/>
        </w:rPr>
        <w:t>22</w:t>
      </w:r>
      <w:r w:rsidRPr="00A27374" w:rsidR="00E00211">
        <w:rPr>
          <w:rFonts w:ascii="Times New Roman" w:hAnsi="Times New Roman"/>
          <w:sz w:val="27"/>
          <w:szCs w:val="27"/>
        </w:rPr>
        <w:t>;</w:t>
      </w:r>
      <w:r w:rsidR="00805030">
        <w:rPr>
          <w:rFonts w:ascii="Times New Roman" w:hAnsi="Times New Roman"/>
          <w:sz w:val="27"/>
          <w:szCs w:val="27"/>
        </w:rPr>
        <w:t>*</w:t>
      </w:r>
      <w:r w:rsidRPr="00A27374" w:rsidR="00E00211">
        <w:rPr>
          <w:rFonts w:ascii="Times New Roman" w:hAnsi="Times New Roman"/>
          <w:sz w:val="27"/>
          <w:szCs w:val="27"/>
        </w:rPr>
        <w:t xml:space="preserve">», </w:t>
      </w:r>
      <w:r w:rsidRPr="00A27374" w:rsidR="00C9460E">
        <w:rPr>
          <w:rFonts w:ascii="Times New Roman" w:hAnsi="Times New Roman"/>
          <w:sz w:val="27"/>
          <w:szCs w:val="27"/>
        </w:rPr>
        <w:t>ранее</w:t>
      </w:r>
      <w:r w:rsidRPr="000770E5">
        <w:rPr>
          <w:rFonts w:ascii="Times New Roman" w:hAnsi="Times New Roman"/>
          <w:sz w:val="28"/>
          <w:szCs w:val="28"/>
        </w:rPr>
        <w:t xml:space="preserve"> </w:t>
      </w:r>
      <w:r w:rsidRPr="000770E5">
        <w:rPr>
          <w:rFonts w:ascii="Times New Roman" w:hAnsi="Times New Roman"/>
          <w:sz w:val="27"/>
          <w:szCs w:val="27"/>
        </w:rPr>
        <w:t>привлекавшегося к административной ответственности, привлекаемого к административной ответственности по ч. 1 ст. 12.26 КоАП РФ,</w:t>
      </w:r>
    </w:p>
    <w:p w:rsidR="00DA6048" w:rsidRPr="00A27374" w:rsidP="00FC4B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73CA" w:rsidRPr="00A27374" w:rsidP="00FC4BB3">
      <w:pPr>
        <w:pStyle w:val="BodyTextIndent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2737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</w:t>
      </w:r>
      <w:r w:rsidRPr="00A27374">
        <w:rPr>
          <w:rFonts w:ascii="Times New Roman" w:hAnsi="Times New Roman" w:cs="Times New Roman"/>
          <w:color w:val="000000"/>
          <w:sz w:val="27"/>
          <w:szCs w:val="27"/>
        </w:rPr>
        <w:t>УСТАНОВИЛ:</w:t>
      </w:r>
    </w:p>
    <w:p w:rsidR="001373CA" w:rsidRPr="00A27374" w:rsidP="00FC4BB3">
      <w:pPr>
        <w:pStyle w:val="BodyTextIndent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F573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="00070C64">
        <w:rPr>
          <w:rFonts w:ascii="Times New Roman" w:hAnsi="Times New Roman" w:cs="Times New Roman"/>
          <w:sz w:val="27"/>
          <w:szCs w:val="27"/>
        </w:rPr>
        <w:t>12</w:t>
      </w:r>
      <w:r w:rsidR="00107FD5">
        <w:rPr>
          <w:rFonts w:ascii="Times New Roman" w:hAnsi="Times New Roman" w:cs="Times New Roman"/>
          <w:sz w:val="27"/>
          <w:szCs w:val="27"/>
        </w:rPr>
        <w:t>.06.2024</w:t>
      </w:r>
      <w:r w:rsidRPr="00A27374" w:rsidR="00C42D41">
        <w:rPr>
          <w:rFonts w:ascii="Times New Roman" w:hAnsi="Times New Roman" w:cs="Times New Roman"/>
          <w:sz w:val="27"/>
          <w:szCs w:val="27"/>
        </w:rPr>
        <w:t xml:space="preserve"> г.</w:t>
      </w:r>
      <w:r w:rsidRPr="00A27374" w:rsidR="00342577">
        <w:rPr>
          <w:rFonts w:ascii="Times New Roman" w:hAnsi="Times New Roman" w:cs="Times New Roman"/>
          <w:sz w:val="27"/>
          <w:szCs w:val="27"/>
        </w:rPr>
        <w:t xml:space="preserve"> в </w:t>
      </w:r>
      <w:r w:rsidR="00070C64">
        <w:rPr>
          <w:rFonts w:ascii="Times New Roman" w:hAnsi="Times New Roman" w:cs="Times New Roman"/>
          <w:sz w:val="27"/>
          <w:szCs w:val="27"/>
        </w:rPr>
        <w:t>10</w:t>
      </w:r>
      <w:r w:rsidRPr="00A27374" w:rsidR="00342577">
        <w:rPr>
          <w:rFonts w:ascii="Times New Roman" w:hAnsi="Times New Roman" w:cs="Times New Roman"/>
          <w:sz w:val="27"/>
          <w:szCs w:val="27"/>
        </w:rPr>
        <w:t xml:space="preserve"> час.</w:t>
      </w:r>
      <w:r w:rsidR="000770E5">
        <w:rPr>
          <w:rFonts w:ascii="Times New Roman" w:hAnsi="Times New Roman" w:cs="Times New Roman"/>
          <w:sz w:val="27"/>
          <w:szCs w:val="27"/>
        </w:rPr>
        <w:t xml:space="preserve"> </w:t>
      </w:r>
      <w:r w:rsidR="00070C64">
        <w:rPr>
          <w:rFonts w:ascii="Times New Roman" w:hAnsi="Times New Roman" w:cs="Times New Roman"/>
          <w:sz w:val="27"/>
          <w:szCs w:val="27"/>
        </w:rPr>
        <w:t>05</w:t>
      </w:r>
      <w:r w:rsidRPr="00A27374" w:rsidR="00B276F2">
        <w:rPr>
          <w:rFonts w:ascii="Times New Roman" w:hAnsi="Times New Roman" w:cs="Times New Roman"/>
          <w:sz w:val="27"/>
          <w:szCs w:val="27"/>
        </w:rPr>
        <w:t xml:space="preserve"> мин.</w:t>
      </w:r>
      <w:r w:rsidRPr="00A27374">
        <w:rPr>
          <w:rFonts w:ascii="Times New Roman" w:hAnsi="Times New Roman" w:cs="Times New Roman"/>
          <w:sz w:val="27"/>
          <w:szCs w:val="27"/>
        </w:rPr>
        <w:t xml:space="preserve"> в г. </w:t>
      </w:r>
      <w:r w:rsidRPr="00A27374" w:rsidR="000B5F2E">
        <w:rPr>
          <w:rFonts w:ascii="Times New Roman" w:hAnsi="Times New Roman" w:cs="Times New Roman"/>
          <w:sz w:val="27"/>
          <w:szCs w:val="27"/>
        </w:rPr>
        <w:t>Когалыме</w:t>
      </w:r>
      <w:r w:rsidRPr="00A27374" w:rsidR="00B276F2">
        <w:rPr>
          <w:rFonts w:ascii="Times New Roman" w:hAnsi="Times New Roman" w:cs="Times New Roman"/>
          <w:sz w:val="27"/>
          <w:szCs w:val="27"/>
        </w:rPr>
        <w:t xml:space="preserve"> на </w:t>
      </w:r>
      <w:r w:rsidRPr="00A27374" w:rsidR="003961A9">
        <w:rPr>
          <w:rFonts w:ascii="Times New Roman" w:hAnsi="Times New Roman" w:cs="Times New Roman"/>
          <w:sz w:val="27"/>
          <w:szCs w:val="27"/>
        </w:rPr>
        <w:t xml:space="preserve">ул. </w:t>
      </w:r>
      <w:r w:rsidR="00070C64">
        <w:rPr>
          <w:rFonts w:ascii="Times New Roman" w:hAnsi="Times New Roman" w:cs="Times New Roman"/>
          <w:sz w:val="27"/>
          <w:szCs w:val="27"/>
        </w:rPr>
        <w:t>Бакинская</w:t>
      </w:r>
      <w:r w:rsidRPr="00A27374" w:rsidR="000B5F2E">
        <w:rPr>
          <w:rFonts w:ascii="Times New Roman" w:hAnsi="Times New Roman" w:cs="Times New Roman"/>
          <w:sz w:val="27"/>
          <w:szCs w:val="27"/>
        </w:rPr>
        <w:t xml:space="preserve"> </w:t>
      </w:r>
      <w:r w:rsidR="00400918">
        <w:rPr>
          <w:rFonts w:ascii="Times New Roman" w:hAnsi="Times New Roman" w:cs="Times New Roman"/>
          <w:sz w:val="27"/>
          <w:szCs w:val="27"/>
        </w:rPr>
        <w:t>1</w:t>
      </w:r>
      <w:r w:rsidR="00B17D81">
        <w:rPr>
          <w:rFonts w:ascii="Times New Roman" w:hAnsi="Times New Roman" w:cs="Times New Roman"/>
          <w:sz w:val="27"/>
          <w:szCs w:val="27"/>
        </w:rPr>
        <w:t>7</w:t>
      </w:r>
      <w:r w:rsidR="00070C64">
        <w:rPr>
          <w:rFonts w:ascii="Times New Roman" w:hAnsi="Times New Roman" w:cs="Times New Roman"/>
          <w:sz w:val="27"/>
          <w:szCs w:val="27"/>
        </w:rPr>
        <w:t xml:space="preserve"> А</w:t>
      </w:r>
      <w:r w:rsidRPr="00A27374" w:rsidR="00E14536">
        <w:rPr>
          <w:rFonts w:ascii="Times New Roman" w:hAnsi="Times New Roman" w:cs="Times New Roman"/>
          <w:sz w:val="27"/>
          <w:szCs w:val="27"/>
        </w:rPr>
        <w:t>,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водитель </w:t>
      </w:r>
      <w:r w:rsidR="008F27D2">
        <w:rPr>
          <w:rFonts w:ascii="Times New Roman" w:hAnsi="Times New Roman" w:cs="Times New Roman"/>
          <w:sz w:val="27"/>
          <w:szCs w:val="27"/>
        </w:rPr>
        <w:t>Файзуллин</w:t>
      </w:r>
      <w:r w:rsidRPr="00070C64" w:rsidR="00070C64">
        <w:rPr>
          <w:rFonts w:ascii="Times New Roman" w:hAnsi="Times New Roman" w:cs="Times New Roman"/>
          <w:sz w:val="27"/>
          <w:szCs w:val="27"/>
        </w:rPr>
        <w:t xml:space="preserve"> </w:t>
      </w:r>
      <w:r w:rsidR="00070C64">
        <w:rPr>
          <w:rFonts w:ascii="Times New Roman" w:hAnsi="Times New Roman" w:cs="Times New Roman"/>
          <w:sz w:val="27"/>
          <w:szCs w:val="27"/>
        </w:rPr>
        <w:t>У.Р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управля</w:t>
      </w:r>
      <w:r w:rsidRPr="00A27374" w:rsidR="00213A7F">
        <w:rPr>
          <w:rFonts w:ascii="Times New Roman" w:hAnsi="Times New Roman" w:cs="Times New Roman"/>
          <w:sz w:val="27"/>
          <w:szCs w:val="27"/>
        </w:rPr>
        <w:t>л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транспортным средством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="00805030">
        <w:rPr>
          <w:rFonts w:ascii="Times New Roman" w:hAnsi="Times New Roman" w:cs="Times New Roman"/>
          <w:sz w:val="27"/>
          <w:szCs w:val="27"/>
        </w:rPr>
        <w:t>*</w:t>
      </w:r>
      <w:r w:rsidR="00E777E3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0B5F2E">
        <w:rPr>
          <w:rFonts w:ascii="Times New Roman" w:hAnsi="Times New Roman" w:cs="Times New Roman"/>
          <w:sz w:val="27"/>
          <w:szCs w:val="27"/>
        </w:rPr>
        <w:t>государственный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BE11B2">
        <w:rPr>
          <w:rFonts w:ascii="Times New Roman" w:hAnsi="Times New Roman" w:cs="Times New Roman"/>
          <w:sz w:val="27"/>
          <w:szCs w:val="27"/>
        </w:rPr>
        <w:t>регистрационный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знак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="00805030">
        <w:rPr>
          <w:rFonts w:ascii="Times New Roman" w:hAnsi="Times New Roman" w:cs="Times New Roman"/>
          <w:sz w:val="27"/>
          <w:szCs w:val="27"/>
        </w:rPr>
        <w:t>*</w:t>
      </w:r>
      <w:r w:rsidRPr="00A27374" w:rsidR="006868D2">
        <w:rPr>
          <w:rFonts w:ascii="Times New Roman" w:hAnsi="Times New Roman" w:cs="Times New Roman"/>
          <w:sz w:val="27"/>
          <w:szCs w:val="27"/>
        </w:rPr>
        <w:t>,</w:t>
      </w:r>
      <w:r w:rsidRPr="00A27374" w:rsidR="000B5F2E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995B93">
        <w:rPr>
          <w:rFonts w:ascii="Times New Roman" w:hAnsi="Times New Roman" w:cs="Times New Roman"/>
          <w:sz w:val="27"/>
          <w:szCs w:val="27"/>
        </w:rPr>
        <w:t>не выполнил законно</w:t>
      </w:r>
      <w:r w:rsidRPr="00A27374" w:rsidR="003961A9">
        <w:rPr>
          <w:rFonts w:ascii="Times New Roman" w:hAnsi="Times New Roman" w:cs="Times New Roman"/>
          <w:sz w:val="27"/>
          <w:szCs w:val="27"/>
        </w:rPr>
        <w:t>го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Pr="00A27374" w:rsidR="003961A9">
        <w:rPr>
          <w:rFonts w:ascii="Times New Roman" w:hAnsi="Times New Roman" w:cs="Times New Roman"/>
          <w:sz w:val="27"/>
          <w:szCs w:val="27"/>
        </w:rPr>
        <w:t>я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 уполномоченного </w:t>
      </w:r>
      <w:r w:rsidRPr="00A27374" w:rsidR="00B276F2">
        <w:rPr>
          <w:rFonts w:ascii="Times New Roman" w:hAnsi="Times New Roman" w:cs="Times New Roman"/>
          <w:sz w:val="27"/>
          <w:szCs w:val="27"/>
        </w:rPr>
        <w:t xml:space="preserve">должностного 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лица о прохождении медицинского освидетельствования на </w:t>
      </w:r>
      <w:r w:rsidRPr="00A27374" w:rsidR="00851D91">
        <w:rPr>
          <w:rFonts w:ascii="Times New Roman" w:hAnsi="Times New Roman" w:cs="Times New Roman"/>
          <w:sz w:val="27"/>
          <w:szCs w:val="27"/>
        </w:rPr>
        <w:t xml:space="preserve">состояние опьянения, </w:t>
      </w:r>
      <w:r w:rsidRPr="00A27374" w:rsidR="007007B9">
        <w:rPr>
          <w:rFonts w:ascii="Times New Roman" w:hAnsi="Times New Roman" w:cs="Times New Roman"/>
          <w:sz w:val="27"/>
          <w:szCs w:val="27"/>
        </w:rPr>
        <w:t xml:space="preserve">если такие 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A27374" w:rsidR="007007B9">
        <w:rPr>
          <w:rFonts w:ascii="Times New Roman" w:hAnsi="Times New Roman" w:cs="Times New Roman"/>
          <w:sz w:val="27"/>
          <w:szCs w:val="27"/>
        </w:rPr>
        <w:t>(бездействия)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не содержат уголовно-наказуемого деяния, </w:t>
      </w:r>
      <w:r w:rsidRPr="00A27374" w:rsidR="002D6164">
        <w:rPr>
          <w:rFonts w:ascii="Times New Roman" w:hAnsi="Times New Roman" w:cs="Times New Roman"/>
          <w:sz w:val="27"/>
          <w:szCs w:val="27"/>
        </w:rPr>
        <w:t xml:space="preserve">чем </w:t>
      </w:r>
      <w:r w:rsidRPr="00A27374" w:rsidR="00670BBC">
        <w:rPr>
          <w:rFonts w:ascii="Times New Roman" w:hAnsi="Times New Roman" w:cs="Times New Roman"/>
          <w:sz w:val="27"/>
          <w:szCs w:val="27"/>
        </w:rPr>
        <w:t>нарушил п. 2.3.2 ПДД РФ</w:t>
      </w:r>
      <w:r w:rsidRPr="00A27374" w:rsidR="00EB7B26">
        <w:rPr>
          <w:rFonts w:ascii="Times New Roman" w:hAnsi="Times New Roman" w:cs="Times New Roman"/>
          <w:sz w:val="27"/>
          <w:szCs w:val="27"/>
        </w:rPr>
        <w:t>.</w:t>
      </w:r>
    </w:p>
    <w:p w:rsidR="00FD4E14" w:rsidRPr="00FD4E14" w:rsidP="00FD4E1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8F27D2">
        <w:rPr>
          <w:rFonts w:ascii="Times New Roman" w:hAnsi="Times New Roman" w:cs="Times New Roman"/>
          <w:sz w:val="27"/>
          <w:szCs w:val="27"/>
        </w:rPr>
        <w:t>Файзуллин</w:t>
      </w:r>
      <w:r w:rsidRPr="00070C64" w:rsidR="00070C64">
        <w:rPr>
          <w:rFonts w:ascii="Times New Roman" w:hAnsi="Times New Roman" w:cs="Times New Roman"/>
          <w:sz w:val="27"/>
          <w:szCs w:val="27"/>
        </w:rPr>
        <w:t xml:space="preserve"> У.Р</w:t>
      </w:r>
      <w:r w:rsidRPr="00A27374">
        <w:rPr>
          <w:rFonts w:ascii="Times New Roman" w:hAnsi="Times New Roman" w:cs="Times New Roman"/>
          <w:sz w:val="27"/>
          <w:szCs w:val="27"/>
        </w:rPr>
        <w:t xml:space="preserve">. 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не явился, о времени и месте рассмотрения дела надлежаще извещен, ходатайств об отложении дела от него не поступало,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>Файзуллин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 xml:space="preserve">У.Р., по имеющимся материалам дела, с участием представителя 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 xml:space="preserve"> У.Р. – Сазоновой Т.Н. </w:t>
      </w:r>
    </w:p>
    <w:p w:rsidR="00FD4E14" w:rsidP="0091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4E14">
        <w:rPr>
          <w:rFonts w:ascii="Times New Roman" w:hAnsi="Times New Roman" w:cs="Times New Roman"/>
          <w:bCs/>
          <w:iCs/>
          <w:sz w:val="27"/>
          <w:szCs w:val="27"/>
        </w:rPr>
        <w:t>Представител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ь 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 xml:space="preserve"> У.Р. – Сазонов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 xml:space="preserve"> Т.Н. просил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 xml:space="preserve"> производство по делу об административном правонарушении в отношении 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FD4E14">
        <w:rPr>
          <w:rFonts w:ascii="Times New Roman" w:hAnsi="Times New Roman" w:cs="Times New Roman"/>
          <w:bCs/>
          <w:iCs/>
          <w:sz w:val="27"/>
          <w:szCs w:val="27"/>
        </w:rPr>
        <w:t xml:space="preserve"> У.Р. прекратить, ссылаясь на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, что </w:t>
      </w:r>
      <w:r w:rsidRPr="00FD4E14">
        <w:rPr>
          <w:rFonts w:ascii="Times New Roman" w:hAnsi="Times New Roman" w:cs="Times New Roman"/>
          <w:sz w:val="27"/>
          <w:szCs w:val="27"/>
        </w:rPr>
        <w:t xml:space="preserve">требование сотрудника полиции о направлении </w:t>
      </w:r>
      <w:r w:rsidRPr="00FD4E14">
        <w:rPr>
          <w:rFonts w:ascii="Times New Roman" w:hAnsi="Times New Roman" w:cs="Times New Roman"/>
          <w:sz w:val="27"/>
          <w:szCs w:val="27"/>
        </w:rPr>
        <w:t>Файзуллина</w:t>
      </w:r>
      <w:r w:rsidRPr="00FD4E14">
        <w:rPr>
          <w:rFonts w:ascii="Times New Roman" w:hAnsi="Times New Roman" w:cs="Times New Roman"/>
          <w:sz w:val="27"/>
          <w:szCs w:val="27"/>
        </w:rPr>
        <w:t xml:space="preserve"> У.Р. на прохождение медицинского освидетельствования </w:t>
      </w:r>
      <w:r>
        <w:rPr>
          <w:rFonts w:ascii="Times New Roman" w:hAnsi="Times New Roman" w:cs="Times New Roman"/>
          <w:sz w:val="27"/>
          <w:szCs w:val="27"/>
        </w:rPr>
        <w:t xml:space="preserve">нельзя считать </w:t>
      </w:r>
      <w:r w:rsidRPr="00FD4E14">
        <w:rPr>
          <w:rFonts w:ascii="Times New Roman" w:hAnsi="Times New Roman" w:cs="Times New Roman"/>
          <w:sz w:val="27"/>
          <w:szCs w:val="27"/>
        </w:rPr>
        <w:t>законным</w:t>
      </w:r>
      <w:r>
        <w:rPr>
          <w:rFonts w:ascii="Times New Roman" w:hAnsi="Times New Roman" w:cs="Times New Roman"/>
          <w:sz w:val="27"/>
          <w:szCs w:val="27"/>
        </w:rPr>
        <w:t>. Поскольку у</w:t>
      </w:r>
      <w:r w:rsidRPr="00FD4E14">
        <w:rPr>
          <w:rFonts w:ascii="Times New Roman" w:hAnsi="Times New Roman" w:cs="Times New Roman"/>
          <w:sz w:val="27"/>
          <w:szCs w:val="27"/>
        </w:rPr>
        <w:t xml:space="preserve"> </w:t>
      </w:r>
      <w:r w:rsidRPr="00FD4E14">
        <w:rPr>
          <w:rFonts w:ascii="Times New Roman" w:hAnsi="Times New Roman" w:cs="Times New Roman"/>
          <w:sz w:val="27"/>
          <w:szCs w:val="27"/>
        </w:rPr>
        <w:t>Файзуллина</w:t>
      </w:r>
      <w:r w:rsidRPr="00FD4E14">
        <w:rPr>
          <w:rFonts w:ascii="Times New Roman" w:hAnsi="Times New Roman" w:cs="Times New Roman"/>
          <w:sz w:val="27"/>
          <w:szCs w:val="27"/>
        </w:rPr>
        <w:t xml:space="preserve"> У.Р. отсутствовал запах алкоголя изо рта, он находился в адекватном состоянии, с нормальным цветом кожных покровов лица и поведением соответствующем обстановке, что подтверждается материалами дела. Также сотрудники ГИБДД не разъяснили последствия отказа от прохождения медицинского освидетельствования на состояние алкогольного и наркотического опьянения, что свидетельствует о незаконности применения мер о</w:t>
      </w:r>
      <w:r>
        <w:rPr>
          <w:rFonts w:ascii="Times New Roman" w:hAnsi="Times New Roman" w:cs="Times New Roman"/>
          <w:sz w:val="27"/>
          <w:szCs w:val="27"/>
        </w:rPr>
        <w:t xml:space="preserve">беспечения производства по делу. </w:t>
      </w:r>
      <w:r w:rsidRPr="009113D3">
        <w:rPr>
          <w:rFonts w:ascii="Times New Roman" w:hAnsi="Times New Roman" w:cs="Times New Roman"/>
          <w:bCs/>
          <w:sz w:val="27"/>
          <w:szCs w:val="27"/>
        </w:rPr>
        <w:t xml:space="preserve">В соответствии с ч.4 ст.1.5 КоАП РФ </w:t>
      </w:r>
      <w:r w:rsidRPr="009113D3">
        <w:rPr>
          <w:rFonts w:ascii="Times New Roman" w:hAnsi="Times New Roman" w:cs="Times New Roman"/>
          <w:sz w:val="27"/>
          <w:szCs w:val="27"/>
        </w:rPr>
        <w:t xml:space="preserve">- </w:t>
      </w:r>
      <w:r w:rsidR="003E5384">
        <w:rPr>
          <w:rFonts w:ascii="Times New Roman" w:hAnsi="Times New Roman" w:cs="Times New Roman"/>
          <w:bCs/>
          <w:sz w:val="27"/>
          <w:szCs w:val="27"/>
        </w:rPr>
        <w:t>н</w:t>
      </w:r>
      <w:r w:rsidRPr="009113D3">
        <w:rPr>
          <w:rFonts w:ascii="Times New Roman" w:hAnsi="Times New Roman" w:cs="Times New Roman"/>
          <w:bCs/>
          <w:sz w:val="27"/>
          <w:szCs w:val="27"/>
        </w:rPr>
        <w:t>еустранимые сомнения в виновности лица, привлекаемого к административной ответственности, толкуются в пользу этого лица.</w:t>
      </w:r>
      <w:r w:rsidR="009113D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D4E14">
        <w:rPr>
          <w:rFonts w:ascii="Times New Roman" w:hAnsi="Times New Roman" w:cs="Times New Roman"/>
          <w:sz w:val="27"/>
          <w:szCs w:val="27"/>
        </w:rPr>
        <w:t xml:space="preserve">Таким образом, в данном деле </w:t>
      </w:r>
      <w:r w:rsidRPr="00FD4E14">
        <w:rPr>
          <w:rFonts w:ascii="Times New Roman" w:hAnsi="Times New Roman" w:cs="Times New Roman"/>
          <w:sz w:val="27"/>
          <w:szCs w:val="27"/>
        </w:rPr>
        <w:t xml:space="preserve">отсутствует состав административного правонарушения, объективная сторона которого выражается в </w:t>
      </w:r>
      <w:r w:rsidRPr="009113D3">
        <w:rPr>
          <w:rFonts w:ascii="Times New Roman" w:hAnsi="Times New Roman" w:cs="Times New Roman"/>
          <w:bCs/>
          <w:sz w:val="27"/>
          <w:szCs w:val="27"/>
        </w:rPr>
        <w:t>законном</w:t>
      </w:r>
      <w:r w:rsidRPr="009113D3">
        <w:rPr>
          <w:rFonts w:ascii="Times New Roman" w:hAnsi="Times New Roman" w:cs="Times New Roman"/>
          <w:sz w:val="27"/>
          <w:szCs w:val="27"/>
        </w:rPr>
        <w:t xml:space="preserve"> </w:t>
      </w:r>
      <w:r w:rsidRPr="00FD4E14">
        <w:rPr>
          <w:rFonts w:ascii="Times New Roman" w:hAnsi="Times New Roman" w:cs="Times New Roman"/>
          <w:sz w:val="27"/>
          <w:szCs w:val="27"/>
        </w:rPr>
        <w:t xml:space="preserve">требовании сотрудника полиции о направлении лица, привлекаемого к административной ответственности, на прохождение его </w:t>
      </w:r>
      <w:r w:rsidRPr="00FD4E14">
        <w:rPr>
          <w:rFonts w:ascii="Times New Roman" w:hAnsi="Times New Roman" w:cs="Times New Roman"/>
          <w:sz w:val="27"/>
          <w:szCs w:val="27"/>
        </w:rPr>
        <w:t>медосвидетельствования</w:t>
      </w:r>
      <w:r w:rsidRPr="00FD4E14">
        <w:rPr>
          <w:rFonts w:ascii="Times New Roman" w:hAnsi="Times New Roman" w:cs="Times New Roman"/>
          <w:sz w:val="27"/>
          <w:szCs w:val="27"/>
        </w:rPr>
        <w:t xml:space="preserve">, материалами дела не подтверждается. </w:t>
      </w:r>
      <w:r w:rsidR="009113D3">
        <w:rPr>
          <w:rFonts w:ascii="Times New Roman" w:hAnsi="Times New Roman" w:cs="Times New Roman"/>
          <w:sz w:val="27"/>
          <w:szCs w:val="27"/>
        </w:rPr>
        <w:t>С</w:t>
      </w:r>
      <w:r w:rsidRPr="00FD4E14">
        <w:rPr>
          <w:rFonts w:ascii="Times New Roman" w:hAnsi="Times New Roman" w:cs="Times New Roman"/>
          <w:sz w:val="27"/>
          <w:szCs w:val="27"/>
        </w:rPr>
        <w:t>удебно</w:t>
      </w:r>
      <w:r w:rsidR="009113D3">
        <w:rPr>
          <w:rFonts w:ascii="Times New Roman" w:hAnsi="Times New Roman" w:cs="Times New Roman"/>
          <w:sz w:val="27"/>
          <w:szCs w:val="27"/>
        </w:rPr>
        <w:t>е</w:t>
      </w:r>
      <w:r w:rsidRPr="00FD4E14">
        <w:rPr>
          <w:rFonts w:ascii="Times New Roman" w:hAnsi="Times New Roman" w:cs="Times New Roman"/>
          <w:sz w:val="27"/>
          <w:szCs w:val="27"/>
        </w:rPr>
        <w:t xml:space="preserve"> разбирательств</w:t>
      </w:r>
      <w:r w:rsidR="009113D3">
        <w:rPr>
          <w:rFonts w:ascii="Times New Roman" w:hAnsi="Times New Roman" w:cs="Times New Roman"/>
          <w:sz w:val="27"/>
          <w:szCs w:val="27"/>
        </w:rPr>
        <w:t>о</w:t>
      </w:r>
      <w:r w:rsidRPr="00FD4E14">
        <w:rPr>
          <w:rFonts w:ascii="Times New Roman" w:hAnsi="Times New Roman" w:cs="Times New Roman"/>
          <w:sz w:val="27"/>
          <w:szCs w:val="27"/>
        </w:rPr>
        <w:t>, в данном случае, нарушает баланс интересов сторон, нарушает права человека и гражданина. Презумпция невиновности вообще не применяется. Всё это, включая принятые судебные акты, в конечном итоге ведет к беспределу действий сотрудников полиции, от подобных действий которых никто не сможет быть защищен, поскольку закон, как выясняется, в данном случае игнорируется. В соответствии с ч.3 ст. 30.6 КоАП РФ судья не связан доводами жалобы и проверяет дело в полном объеме. Руководствуясь нор</w:t>
      </w:r>
      <w:r w:rsidR="009113D3">
        <w:rPr>
          <w:rFonts w:ascii="Times New Roman" w:hAnsi="Times New Roman" w:cs="Times New Roman"/>
          <w:sz w:val="27"/>
          <w:szCs w:val="27"/>
        </w:rPr>
        <w:t xml:space="preserve">мами ст. 30.12 - 30.15 КоАП РФ. </w:t>
      </w:r>
    </w:p>
    <w:p w:rsidR="007830C3" w:rsidRPr="00A27374" w:rsidP="00107FD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A27374" w:rsidR="00342577">
        <w:rPr>
          <w:rFonts w:ascii="Times New Roman" w:hAnsi="Times New Roman" w:cs="Times New Roman"/>
          <w:sz w:val="27"/>
          <w:szCs w:val="27"/>
        </w:rPr>
        <w:t>Мировой судья</w:t>
      </w:r>
      <w:r w:rsidR="00B17D81">
        <w:rPr>
          <w:rFonts w:ascii="Times New Roman" w:hAnsi="Times New Roman" w:cs="Times New Roman"/>
          <w:sz w:val="27"/>
          <w:szCs w:val="27"/>
        </w:rPr>
        <w:t xml:space="preserve"> заслушав</w:t>
      </w:r>
      <w:r w:rsidRPr="00B17D81" w:rsidR="00B17D81">
        <w:rPr>
          <w:rFonts w:ascii="Times New Roman" w:hAnsi="Times New Roman" w:cs="Times New Roman"/>
          <w:sz w:val="27"/>
          <w:szCs w:val="27"/>
        </w:rPr>
        <w:t xml:space="preserve"> </w:t>
      </w:r>
      <w:r w:rsidRPr="009113D3" w:rsidR="009113D3">
        <w:rPr>
          <w:rFonts w:ascii="Times New Roman" w:hAnsi="Times New Roman" w:cs="Times New Roman"/>
          <w:bCs/>
          <w:iCs/>
          <w:sz w:val="27"/>
          <w:szCs w:val="27"/>
        </w:rPr>
        <w:t xml:space="preserve">представителя </w:t>
      </w:r>
      <w:r w:rsidRPr="009113D3" w:rsidR="009113D3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9113D3" w:rsidR="009113D3">
        <w:rPr>
          <w:rFonts w:ascii="Times New Roman" w:hAnsi="Times New Roman" w:cs="Times New Roman"/>
          <w:bCs/>
          <w:iCs/>
          <w:sz w:val="27"/>
          <w:szCs w:val="27"/>
        </w:rPr>
        <w:t xml:space="preserve"> У.Р. – Сазонов</w:t>
      </w:r>
      <w:r w:rsidR="009113D3">
        <w:rPr>
          <w:rFonts w:ascii="Times New Roman" w:hAnsi="Times New Roman" w:cs="Times New Roman"/>
          <w:bCs/>
          <w:iCs/>
          <w:sz w:val="27"/>
          <w:szCs w:val="27"/>
        </w:rPr>
        <w:t>у</w:t>
      </w:r>
      <w:r w:rsidRPr="009113D3" w:rsidR="009113D3">
        <w:rPr>
          <w:rFonts w:ascii="Times New Roman" w:hAnsi="Times New Roman" w:cs="Times New Roman"/>
          <w:bCs/>
          <w:iCs/>
          <w:sz w:val="27"/>
          <w:szCs w:val="27"/>
        </w:rPr>
        <w:t xml:space="preserve"> Т.Н</w:t>
      </w:r>
      <w:r>
        <w:rPr>
          <w:rFonts w:ascii="Times New Roman" w:hAnsi="Times New Roman" w:cs="Times New Roman"/>
          <w:sz w:val="27"/>
          <w:szCs w:val="27"/>
        </w:rPr>
        <w:t xml:space="preserve">., </w:t>
      </w:r>
      <w:r w:rsidRPr="00A27374" w:rsidR="00342577">
        <w:rPr>
          <w:rFonts w:ascii="Times New Roman" w:hAnsi="Times New Roman" w:cs="Times New Roman"/>
          <w:sz w:val="27"/>
          <w:szCs w:val="27"/>
        </w:rPr>
        <w:t xml:space="preserve">исследовав материалы дела: </w:t>
      </w:r>
    </w:p>
    <w:p w:rsidR="00503030" w:rsidRPr="00503030" w:rsidP="00503030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 xml:space="preserve">- протокол 86 ХМ </w:t>
      </w:r>
      <w:r w:rsidR="00070C64">
        <w:rPr>
          <w:rFonts w:ascii="Times New Roman" w:hAnsi="Times New Roman" w:cs="Times New Roman"/>
          <w:sz w:val="27"/>
          <w:szCs w:val="27"/>
        </w:rPr>
        <w:t>386114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070C64">
        <w:rPr>
          <w:rFonts w:ascii="Times New Roman" w:hAnsi="Times New Roman" w:cs="Times New Roman"/>
          <w:sz w:val="27"/>
          <w:szCs w:val="27"/>
        </w:rPr>
        <w:t>12</w:t>
      </w:r>
      <w:r w:rsidR="00107FD5">
        <w:rPr>
          <w:rFonts w:ascii="Times New Roman" w:hAnsi="Times New Roman" w:cs="Times New Roman"/>
          <w:sz w:val="27"/>
          <w:szCs w:val="27"/>
        </w:rPr>
        <w:t>.06.2024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8F27D2">
        <w:rPr>
          <w:rFonts w:ascii="Times New Roman" w:hAnsi="Times New Roman" w:cs="Times New Roman"/>
          <w:bCs/>
          <w:iCs/>
          <w:sz w:val="27"/>
          <w:szCs w:val="27"/>
        </w:rPr>
        <w:t>Файзуллин</w:t>
      </w:r>
      <w:r w:rsidR="00070C64">
        <w:rPr>
          <w:rFonts w:ascii="Times New Roman" w:hAnsi="Times New Roman" w:cs="Times New Roman"/>
          <w:bCs/>
          <w:iCs/>
          <w:sz w:val="27"/>
          <w:szCs w:val="27"/>
        </w:rPr>
        <w:t>ым</w:t>
      </w:r>
      <w:r w:rsidRPr="00070C64" w:rsidR="00070C64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 w:rsidRPr="0050303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по ч. 1 ст. 12.26 КоАП РФ, с данным протоколом он ознакомлен, ему разъяснены права, предусмотренные ст. 25.1 КоАП РФ и ст.51 Конституции РФ; </w:t>
      </w:r>
    </w:p>
    <w:p w:rsidR="00503030" w:rsidRPr="00503030" w:rsidP="00503030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 xml:space="preserve">- протокол 86 ВХ </w:t>
      </w:r>
      <w:r w:rsidR="00070C64">
        <w:rPr>
          <w:rFonts w:ascii="Times New Roman" w:hAnsi="Times New Roman" w:cs="Times New Roman"/>
          <w:sz w:val="27"/>
          <w:szCs w:val="27"/>
        </w:rPr>
        <w:t>011973</w:t>
      </w:r>
      <w:r w:rsidRPr="00503030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 w:rsidR="00070C64">
        <w:rPr>
          <w:rFonts w:ascii="Times New Roman" w:hAnsi="Times New Roman" w:cs="Times New Roman"/>
          <w:sz w:val="27"/>
          <w:szCs w:val="27"/>
        </w:rPr>
        <w:t>12.06</w:t>
      </w:r>
      <w:r w:rsidR="00107FD5">
        <w:rPr>
          <w:rFonts w:ascii="Times New Roman" w:hAnsi="Times New Roman" w:cs="Times New Roman"/>
          <w:sz w:val="27"/>
          <w:szCs w:val="27"/>
        </w:rPr>
        <w:t>.2024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г., с указанием основания отстранения от управления транспортным средством </w:t>
      </w:r>
      <w:r w:rsidR="003E5384">
        <w:rPr>
          <w:rFonts w:ascii="Times New Roman" w:hAnsi="Times New Roman" w:cs="Times New Roman"/>
          <w:sz w:val="27"/>
          <w:szCs w:val="27"/>
        </w:rPr>
        <w:t xml:space="preserve">- </w:t>
      </w:r>
      <w:r w:rsidRPr="00503030">
        <w:rPr>
          <w:rFonts w:ascii="Times New Roman" w:hAnsi="Times New Roman" w:cs="Times New Roman"/>
          <w:sz w:val="27"/>
          <w:szCs w:val="27"/>
        </w:rPr>
        <w:t>наличи</w:t>
      </w:r>
      <w:r w:rsidR="003E5384">
        <w:rPr>
          <w:rFonts w:ascii="Times New Roman" w:hAnsi="Times New Roman" w:cs="Times New Roman"/>
          <w:sz w:val="27"/>
          <w:szCs w:val="27"/>
        </w:rPr>
        <w:t>е</w:t>
      </w:r>
      <w:r w:rsidRPr="00503030">
        <w:rPr>
          <w:rFonts w:ascii="Times New Roman" w:hAnsi="Times New Roman" w:cs="Times New Roman"/>
          <w:sz w:val="27"/>
          <w:szCs w:val="27"/>
        </w:rPr>
        <w:t xml:space="preserve"> достаточных оснований полагать, что </w:t>
      </w:r>
      <w:r w:rsidR="008F27D2">
        <w:rPr>
          <w:rFonts w:ascii="Times New Roman" w:hAnsi="Times New Roman" w:cs="Times New Roman"/>
          <w:bCs/>
          <w:iCs/>
          <w:sz w:val="27"/>
          <w:szCs w:val="27"/>
        </w:rPr>
        <w:t>Файзуллин</w:t>
      </w:r>
      <w:r w:rsidRPr="00070C64" w:rsidR="00070C64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 w:rsidRPr="00503030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Pr="00503030">
        <w:rPr>
          <w:rFonts w:ascii="Times New Roman" w:hAnsi="Times New Roman" w:cs="Times New Roman"/>
          <w:sz w:val="27"/>
          <w:szCs w:val="27"/>
        </w:rPr>
        <w:t>находится в состоянии опьянения</w:t>
      </w:r>
      <w:r w:rsidR="003E5384">
        <w:rPr>
          <w:rFonts w:ascii="Times New Roman" w:hAnsi="Times New Roman" w:cs="Times New Roman"/>
          <w:sz w:val="27"/>
          <w:szCs w:val="27"/>
        </w:rPr>
        <w:t xml:space="preserve"> </w:t>
      </w:r>
      <w:r w:rsidR="003E5384">
        <w:rPr>
          <w:rFonts w:ascii="Times New Roman" w:hAnsi="Times New Roman" w:cs="Times New Roman"/>
          <w:sz w:val="27"/>
          <w:szCs w:val="27"/>
        </w:rPr>
        <w:t>при  наличии</w:t>
      </w:r>
      <w:r w:rsidR="003E5384">
        <w:rPr>
          <w:rFonts w:ascii="Times New Roman" w:hAnsi="Times New Roman" w:cs="Times New Roman"/>
          <w:sz w:val="27"/>
          <w:szCs w:val="27"/>
        </w:rPr>
        <w:t xml:space="preserve">  признаков: запаха алкоголя изо рта,  неустойчивость  позы, нарушение  речи</w:t>
      </w:r>
      <w:r w:rsidRPr="00503030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03030" w:rsidRPr="00503030" w:rsidP="00503030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 xml:space="preserve">- протокол 86 </w:t>
      </w:r>
      <w:r w:rsidR="000770E5">
        <w:rPr>
          <w:rFonts w:ascii="Times New Roman" w:hAnsi="Times New Roman" w:cs="Times New Roman"/>
          <w:sz w:val="27"/>
          <w:szCs w:val="27"/>
        </w:rPr>
        <w:t>НП №</w:t>
      </w:r>
      <w:r w:rsidRPr="00503030">
        <w:rPr>
          <w:rFonts w:ascii="Times New Roman" w:hAnsi="Times New Roman" w:cs="Times New Roman"/>
          <w:sz w:val="27"/>
          <w:szCs w:val="27"/>
        </w:rPr>
        <w:t xml:space="preserve"> </w:t>
      </w:r>
      <w:r w:rsidR="00070C64">
        <w:rPr>
          <w:rFonts w:ascii="Times New Roman" w:hAnsi="Times New Roman" w:cs="Times New Roman"/>
          <w:sz w:val="27"/>
          <w:szCs w:val="27"/>
        </w:rPr>
        <w:t>031244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от </w:t>
      </w:r>
      <w:r w:rsidR="00070C64">
        <w:rPr>
          <w:rFonts w:ascii="Times New Roman" w:hAnsi="Times New Roman" w:cs="Times New Roman"/>
          <w:sz w:val="27"/>
          <w:szCs w:val="27"/>
        </w:rPr>
        <w:t>12</w:t>
      </w:r>
      <w:r w:rsidR="00107FD5">
        <w:rPr>
          <w:rFonts w:ascii="Times New Roman" w:hAnsi="Times New Roman" w:cs="Times New Roman"/>
          <w:sz w:val="27"/>
          <w:szCs w:val="27"/>
        </w:rPr>
        <w:t>.06.2024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опьянения, согласно которому основанием для направления на медицинское освидетельствование </w:t>
      </w:r>
      <w:r w:rsidR="008F27D2">
        <w:rPr>
          <w:rFonts w:ascii="Times New Roman" w:hAnsi="Times New Roman" w:cs="Times New Roman"/>
          <w:bCs/>
          <w:iCs/>
          <w:sz w:val="27"/>
          <w:szCs w:val="27"/>
        </w:rPr>
        <w:t>Файзуллин</w:t>
      </w:r>
      <w:r w:rsidR="003E5384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070C64" w:rsidR="00070C64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 w:rsidRPr="0050303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>
        <w:rPr>
          <w:rFonts w:ascii="Times New Roman" w:hAnsi="Times New Roman" w:cs="Times New Roman"/>
          <w:sz w:val="27"/>
          <w:szCs w:val="27"/>
        </w:rPr>
        <w:t xml:space="preserve"> являлось наличие достаточных оснований полагать, что водитель транспортного средства </w:t>
      </w:r>
      <w:r w:rsidR="003E5384">
        <w:rPr>
          <w:rFonts w:ascii="Times New Roman" w:hAnsi="Times New Roman" w:cs="Times New Roman"/>
          <w:sz w:val="27"/>
          <w:szCs w:val="27"/>
        </w:rPr>
        <w:t xml:space="preserve">находится в состоянии опьянения, </w:t>
      </w:r>
      <w:r w:rsidRPr="00503030">
        <w:rPr>
          <w:rFonts w:ascii="Times New Roman" w:hAnsi="Times New Roman" w:cs="Times New Roman"/>
          <w:sz w:val="27"/>
          <w:szCs w:val="27"/>
        </w:rPr>
        <w:t xml:space="preserve">пройти медицинское освидетельствование </w:t>
      </w:r>
      <w:r w:rsidR="008F27D2">
        <w:rPr>
          <w:rFonts w:ascii="Times New Roman" w:hAnsi="Times New Roman" w:cs="Times New Roman"/>
          <w:bCs/>
          <w:iCs/>
          <w:sz w:val="27"/>
          <w:szCs w:val="27"/>
        </w:rPr>
        <w:t>Файзуллин</w:t>
      </w:r>
      <w:r w:rsidRPr="00070C64" w:rsidR="00070C64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 w:rsidRPr="0050303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>
        <w:rPr>
          <w:rFonts w:ascii="Times New Roman" w:hAnsi="Times New Roman" w:cs="Times New Roman"/>
          <w:sz w:val="27"/>
          <w:szCs w:val="27"/>
        </w:rPr>
        <w:t xml:space="preserve"> </w:t>
      </w:r>
      <w:r w:rsidR="000770E5">
        <w:rPr>
          <w:rFonts w:ascii="Times New Roman" w:hAnsi="Times New Roman" w:cs="Times New Roman"/>
          <w:sz w:val="27"/>
          <w:szCs w:val="27"/>
        </w:rPr>
        <w:t>отказался</w:t>
      </w:r>
      <w:r w:rsidR="003E5384">
        <w:rPr>
          <w:rFonts w:ascii="Times New Roman" w:hAnsi="Times New Roman" w:cs="Times New Roman"/>
          <w:sz w:val="27"/>
          <w:szCs w:val="27"/>
        </w:rPr>
        <w:t>,  о</w:t>
      </w:r>
      <w:r w:rsidR="003E5384">
        <w:rPr>
          <w:rFonts w:ascii="Times New Roman" w:hAnsi="Times New Roman" w:cs="Times New Roman"/>
          <w:sz w:val="27"/>
          <w:szCs w:val="27"/>
        </w:rPr>
        <w:t xml:space="preserve">  чем  свидетельствует  видеозапись,   приобщенная к материалам дела;</w:t>
      </w:r>
    </w:p>
    <w:p w:rsidR="00070C64" w:rsidP="00070C64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справка </w:t>
      </w:r>
      <w:r w:rsidR="003E5384">
        <w:rPr>
          <w:rFonts w:ascii="Times New Roman" w:hAnsi="Times New Roman" w:cs="Times New Roman"/>
          <w:sz w:val="27"/>
          <w:szCs w:val="27"/>
        </w:rPr>
        <w:t xml:space="preserve"> от</w:t>
      </w:r>
      <w:r w:rsidR="003E5384">
        <w:rPr>
          <w:rFonts w:ascii="Times New Roman" w:hAnsi="Times New Roman" w:cs="Times New Roman"/>
          <w:sz w:val="27"/>
          <w:szCs w:val="27"/>
        </w:rPr>
        <w:t xml:space="preserve"> 14.06.2024 года № 432 </w:t>
      </w:r>
      <w:r>
        <w:rPr>
          <w:rFonts w:ascii="Times New Roman" w:hAnsi="Times New Roman" w:cs="Times New Roman"/>
          <w:sz w:val="27"/>
          <w:szCs w:val="27"/>
        </w:rPr>
        <w:t xml:space="preserve">инспектора ОИАЗ ОГИБДД об отсутствии судимости </w:t>
      </w:r>
      <w:r w:rsidR="008F27D2">
        <w:rPr>
          <w:rFonts w:ascii="Times New Roman" w:hAnsi="Times New Roman" w:cs="Times New Roman"/>
          <w:sz w:val="27"/>
          <w:szCs w:val="27"/>
        </w:rPr>
        <w:t>Файзуллина</w:t>
      </w:r>
      <w:r w:rsidRPr="00070C64">
        <w:rPr>
          <w:rFonts w:ascii="Times New Roman" w:hAnsi="Times New Roman" w:cs="Times New Roman"/>
          <w:sz w:val="27"/>
          <w:szCs w:val="27"/>
        </w:rPr>
        <w:t xml:space="preserve"> У.Р</w:t>
      </w:r>
      <w:r>
        <w:rPr>
          <w:rFonts w:ascii="Times New Roman" w:hAnsi="Times New Roman" w:cs="Times New Roman"/>
          <w:sz w:val="27"/>
          <w:szCs w:val="27"/>
        </w:rPr>
        <w:t>. за совершение преступления, предусмотренные ст. 264 или 264.1 УК РФ</w:t>
      </w:r>
      <w:r w:rsidRPr="00503030">
        <w:rPr>
          <w:rFonts w:ascii="Times New Roman" w:hAnsi="Times New Roman" w:cs="Times New Roman"/>
          <w:sz w:val="27"/>
          <w:szCs w:val="27"/>
        </w:rPr>
        <w:t>;</w:t>
      </w:r>
    </w:p>
    <w:p w:rsidR="00107FD5" w:rsidP="00107FD5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>- рапорт ИДПС ГИБДД УМВД России по г. Когалыму</w:t>
      </w:r>
      <w:r w:rsidR="003E5384">
        <w:rPr>
          <w:rFonts w:ascii="Times New Roman" w:hAnsi="Times New Roman" w:cs="Times New Roman"/>
          <w:sz w:val="27"/>
          <w:szCs w:val="27"/>
        </w:rPr>
        <w:t xml:space="preserve"> Горбунова А.И.</w:t>
      </w:r>
      <w:r w:rsidRPr="00503030">
        <w:rPr>
          <w:rFonts w:ascii="Times New Roman" w:hAnsi="Times New Roman" w:cs="Times New Roman"/>
          <w:sz w:val="27"/>
          <w:szCs w:val="27"/>
        </w:rPr>
        <w:t xml:space="preserve"> от </w:t>
      </w:r>
      <w:r w:rsidR="00070C64">
        <w:rPr>
          <w:rFonts w:ascii="Times New Roman" w:hAnsi="Times New Roman" w:cs="Times New Roman"/>
          <w:sz w:val="27"/>
          <w:szCs w:val="27"/>
        </w:rPr>
        <w:t>12</w:t>
      </w:r>
      <w:r>
        <w:rPr>
          <w:rFonts w:ascii="Times New Roman" w:hAnsi="Times New Roman" w:cs="Times New Roman"/>
          <w:sz w:val="27"/>
          <w:szCs w:val="27"/>
        </w:rPr>
        <w:t>.06.2024</w:t>
      </w:r>
      <w:r w:rsidRPr="00503030">
        <w:rPr>
          <w:rFonts w:ascii="Times New Roman" w:hAnsi="Times New Roman" w:cs="Times New Roman"/>
          <w:sz w:val="27"/>
          <w:szCs w:val="27"/>
        </w:rPr>
        <w:t xml:space="preserve"> г., который содержит сведения, аналогичные протоколу об административном правонарушении;</w:t>
      </w:r>
    </w:p>
    <w:p w:rsidR="00B17D81" w:rsidP="00503030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копию </w:t>
      </w:r>
      <w:r w:rsidR="003E5384">
        <w:rPr>
          <w:rFonts w:ascii="Times New Roman" w:hAnsi="Times New Roman" w:cs="Times New Roman"/>
          <w:sz w:val="27"/>
          <w:szCs w:val="27"/>
        </w:rPr>
        <w:t>водительского  удостоверения</w:t>
      </w:r>
      <w:r w:rsidR="003E53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на имя </w:t>
      </w:r>
      <w:r w:rsidR="008F27D2">
        <w:rPr>
          <w:rFonts w:ascii="Times New Roman" w:hAnsi="Times New Roman" w:cs="Times New Roman"/>
          <w:sz w:val="27"/>
          <w:szCs w:val="27"/>
        </w:rPr>
        <w:t>Файзуллина</w:t>
      </w:r>
      <w:r w:rsidRPr="00070C64" w:rsidR="00070C64">
        <w:rPr>
          <w:rFonts w:ascii="Times New Roman" w:hAnsi="Times New Roman" w:cs="Times New Roman"/>
          <w:sz w:val="27"/>
          <w:szCs w:val="27"/>
        </w:rPr>
        <w:t xml:space="preserve"> У.Р</w:t>
      </w:r>
      <w:r>
        <w:rPr>
          <w:rFonts w:ascii="Times New Roman" w:hAnsi="Times New Roman" w:cs="Times New Roman"/>
          <w:sz w:val="27"/>
          <w:szCs w:val="27"/>
        </w:rPr>
        <w:t>.;</w:t>
      </w:r>
    </w:p>
    <w:p w:rsidR="00C755E3" w:rsidP="000A46AF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03030">
        <w:rPr>
          <w:rFonts w:ascii="Times New Roman" w:hAnsi="Times New Roman" w:cs="Times New Roman"/>
          <w:sz w:val="27"/>
          <w:szCs w:val="27"/>
        </w:rPr>
        <w:t>-</w:t>
      </w:r>
      <w:r w:rsidRPr="0050303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сведения административной практики ГИБДД;</w:t>
      </w:r>
    </w:p>
    <w:p w:rsidR="009113D3" w:rsidP="00C755E3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03030" w:rsidR="000A46AF">
        <w:rPr>
          <w:rFonts w:ascii="Times New Roman" w:hAnsi="Times New Roman" w:cs="Times New Roman"/>
          <w:sz w:val="27"/>
          <w:szCs w:val="27"/>
        </w:rPr>
        <w:t xml:space="preserve">видеозапись, из которой видно процессуальный порядок оформления административного материала в автомашине ДПС, порядок отстранения от управлением транспортным средством и оформления процессуальных документов освидетельствования и направления на медицинское освидетельствование </w:t>
      </w:r>
      <w:r w:rsidR="008F27D2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070C64" w:rsidR="00070C64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  <w:r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0A46AF" w:rsidRPr="00C755E3" w:rsidP="00C755E3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- письменное возражение по делу об административном правонарушении в отношении </w:t>
      </w:r>
      <w:r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У.Р, представленное представителем </w:t>
      </w:r>
      <w:r w:rsidRPr="009113D3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9113D3">
        <w:rPr>
          <w:rFonts w:ascii="Times New Roman" w:hAnsi="Times New Roman" w:cs="Times New Roman"/>
          <w:bCs/>
          <w:iCs/>
          <w:sz w:val="27"/>
          <w:szCs w:val="27"/>
        </w:rPr>
        <w:t xml:space="preserve"> У.Р. – Сазоновой Т.Н</w:t>
      </w:r>
      <w:r>
        <w:rPr>
          <w:rFonts w:ascii="Times New Roman" w:hAnsi="Times New Roman" w:cs="Times New Roman"/>
          <w:bCs/>
          <w:iCs/>
          <w:sz w:val="27"/>
          <w:szCs w:val="27"/>
        </w:rPr>
        <w:t>. при рассмотрении дела</w:t>
      </w:r>
      <w:r w:rsidRPr="0050303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113D3">
        <w:rPr>
          <w:rFonts w:ascii="Times New Roman" w:hAnsi="Times New Roman" w:cs="Times New Roman"/>
          <w:sz w:val="27"/>
          <w:szCs w:val="27"/>
        </w:rPr>
        <w:t xml:space="preserve">ных </w:t>
      </w:r>
      <w:r w:rsidRPr="009113D3">
        <w:rPr>
          <w:rFonts w:ascii="Times New Roman" w:hAnsi="Times New Roman" w:cs="Times New Roman"/>
          <w:sz w:val="27"/>
          <w:szCs w:val="27"/>
        </w:rPr>
        <w:t>доказательств</w:t>
      </w:r>
      <w:r w:rsidR="003E5384">
        <w:rPr>
          <w:rFonts w:ascii="Times New Roman" w:hAnsi="Times New Roman" w:cs="Times New Roman"/>
          <w:sz w:val="27"/>
          <w:szCs w:val="27"/>
        </w:rPr>
        <w:t>,  опровергающих</w:t>
      </w:r>
      <w:r w:rsidR="003E5384">
        <w:rPr>
          <w:rFonts w:ascii="Times New Roman" w:hAnsi="Times New Roman" w:cs="Times New Roman"/>
          <w:sz w:val="27"/>
          <w:szCs w:val="27"/>
        </w:rPr>
        <w:t xml:space="preserve">  виновность </w:t>
      </w:r>
      <w:r w:rsidR="003E5384">
        <w:rPr>
          <w:rFonts w:ascii="Times New Roman" w:hAnsi="Times New Roman" w:cs="Times New Roman"/>
          <w:sz w:val="27"/>
          <w:szCs w:val="27"/>
        </w:rPr>
        <w:t>Файзуллина</w:t>
      </w:r>
      <w:r w:rsidR="003E5384">
        <w:rPr>
          <w:rFonts w:ascii="Times New Roman" w:hAnsi="Times New Roman" w:cs="Times New Roman"/>
          <w:sz w:val="27"/>
          <w:szCs w:val="27"/>
        </w:rPr>
        <w:t xml:space="preserve">  У.Р. в  совершении  административного  </w:t>
      </w:r>
      <w:r w:rsidR="003E5384">
        <w:rPr>
          <w:rFonts w:ascii="Times New Roman" w:hAnsi="Times New Roman" w:cs="Times New Roman"/>
          <w:sz w:val="27"/>
          <w:szCs w:val="27"/>
        </w:rPr>
        <w:t>правонарушения,  предусмотренного  ч.1</w:t>
      </w:r>
      <w:r w:rsidR="00E4177D">
        <w:rPr>
          <w:rFonts w:ascii="Times New Roman" w:hAnsi="Times New Roman" w:cs="Times New Roman"/>
          <w:sz w:val="27"/>
          <w:szCs w:val="27"/>
        </w:rPr>
        <w:t xml:space="preserve"> </w:t>
      </w:r>
      <w:r w:rsidR="003E5384">
        <w:rPr>
          <w:rFonts w:ascii="Times New Roman" w:hAnsi="Times New Roman" w:cs="Times New Roman"/>
          <w:sz w:val="27"/>
          <w:szCs w:val="27"/>
        </w:rPr>
        <w:t xml:space="preserve">ст.  </w:t>
      </w:r>
      <w:r w:rsidR="003E5384">
        <w:rPr>
          <w:rFonts w:ascii="Times New Roman" w:hAnsi="Times New Roman" w:cs="Times New Roman"/>
          <w:sz w:val="27"/>
          <w:szCs w:val="27"/>
        </w:rPr>
        <w:t>12.26  КоАП</w:t>
      </w:r>
      <w:r w:rsidR="003E5384">
        <w:rPr>
          <w:rFonts w:ascii="Times New Roman" w:hAnsi="Times New Roman" w:cs="Times New Roman"/>
          <w:sz w:val="27"/>
          <w:szCs w:val="27"/>
        </w:rPr>
        <w:t xml:space="preserve"> РФ  </w:t>
      </w:r>
      <w:r>
        <w:rPr>
          <w:rFonts w:ascii="Times New Roman" w:hAnsi="Times New Roman" w:cs="Times New Roman"/>
          <w:sz w:val="27"/>
          <w:szCs w:val="27"/>
        </w:rPr>
        <w:t xml:space="preserve"> мировому судье не представлено, </w:t>
      </w:r>
      <w:r w:rsidRPr="00503030">
        <w:rPr>
          <w:rFonts w:ascii="Times New Roman" w:hAnsi="Times New Roman" w:cs="Times New Roman"/>
          <w:sz w:val="27"/>
          <w:szCs w:val="27"/>
        </w:rPr>
        <w:t>приходит к следующему выводу.</w:t>
      </w:r>
    </w:p>
    <w:p w:rsidR="00BF1ADA" w:rsidRPr="00A27374" w:rsidP="00BF1ADA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27374" w:rsidR="00FC4BB3">
        <w:rPr>
          <w:rFonts w:ascii="Times New Roman" w:hAnsi="Times New Roman" w:cs="Times New Roman"/>
          <w:sz w:val="27"/>
          <w:szCs w:val="27"/>
        </w:rPr>
        <w:t>Материалы дела об административном правонарушении составлены уполномоченным должностным лицом в соответствии с законом,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="008F27D2">
        <w:rPr>
          <w:rFonts w:ascii="Times New Roman" w:hAnsi="Times New Roman" w:cs="Times New Roman"/>
          <w:sz w:val="27"/>
          <w:szCs w:val="27"/>
        </w:rPr>
        <w:t>Файзуллин</w:t>
      </w:r>
      <w:r w:rsidR="00070C64">
        <w:rPr>
          <w:rFonts w:ascii="Times New Roman" w:hAnsi="Times New Roman" w:cs="Times New Roman"/>
          <w:sz w:val="27"/>
          <w:szCs w:val="27"/>
        </w:rPr>
        <w:t>у</w:t>
      </w:r>
      <w:r w:rsidRPr="00070C64" w:rsidR="00070C64">
        <w:rPr>
          <w:rFonts w:ascii="Times New Roman" w:hAnsi="Times New Roman" w:cs="Times New Roman"/>
          <w:sz w:val="27"/>
          <w:szCs w:val="27"/>
        </w:rPr>
        <w:t xml:space="preserve"> У.Р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 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A27374">
        <w:rPr>
          <w:rFonts w:ascii="Times New Roman" w:hAnsi="Times New Roman" w:cs="Times New Roman"/>
          <w:sz w:val="27"/>
          <w:szCs w:val="27"/>
        </w:rPr>
        <w:t>убъектом</w:t>
      </w:r>
      <w:r w:rsidRPr="00A27374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ч. 1 ст.12.26 </w:t>
      </w:r>
      <w:r w:rsidRPr="00E4177D" w:rsidR="00E4177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A27374">
        <w:rPr>
          <w:rFonts w:ascii="Times New Roman" w:hAnsi="Times New Roman" w:cs="Times New Roman"/>
          <w:sz w:val="27"/>
          <w:szCs w:val="27"/>
        </w:rPr>
        <w:t xml:space="preserve">, является водитель, уклонившийся от прохождения медицинского освидетельствования в установленном законом порядке. 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E4177D" w:rsidP="00E4177D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4177D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 </w:t>
      </w:r>
      <w:hyperlink r:id="rId5" w:anchor="/document/1305770/entry/100232" w:history="1">
        <w:r w:rsidRPr="00E4177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пункту 2.3.2</w:t>
        </w:r>
      </w:hyperlink>
      <w:r w:rsidRPr="00E4177D">
        <w:rPr>
          <w:rFonts w:ascii="Times New Roman" w:hAnsi="Times New Roman" w:cs="Times New Roman"/>
          <w:sz w:val="27"/>
          <w:szCs w:val="27"/>
          <w:shd w:val="clear" w:color="auto" w:fill="FFFFFF"/>
        </w:rPr>
        <w:t> Правил дорожного движения Российской Федерации, утвержденных </w:t>
      </w:r>
      <w:hyperlink r:id="rId5" w:anchor="/document/1305770/entry/0" w:history="1">
        <w:r w:rsidRPr="00E4177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Постановлением</w:t>
        </w:r>
      </w:hyperlink>
      <w:r w:rsidRPr="00E4177D">
        <w:rPr>
          <w:rFonts w:ascii="Times New Roman" w:hAnsi="Times New Roman" w:cs="Times New Roman"/>
          <w:sz w:val="27"/>
          <w:szCs w:val="27"/>
          <w:shd w:val="clear" w:color="auto" w:fill="FFFFFF"/>
        </w:rPr>
        <w:t> Совета Министров - Правительства Российской Федерации от 23 октября 1993 года N 1090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4177D" w:rsidP="00E4177D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hyperlink r:id="rId5" w:anchor="/document/12125267/entry/27120011" w:history="1"/>
      <w:r>
        <w:rPr>
          <w:rFonts w:ascii="Times New Roman" w:hAnsi="Times New Roman" w:cs="Times New Roman"/>
          <w:sz w:val="27"/>
          <w:szCs w:val="27"/>
        </w:rPr>
        <w:t xml:space="preserve"> Частью 1.1  статьи 27.12 </w:t>
      </w:r>
      <w:r w:rsidRPr="00E4177D">
        <w:rPr>
          <w:rFonts w:ascii="Times New Roman" w:hAnsi="Times New Roman" w:cs="Times New Roman"/>
          <w:sz w:val="27"/>
          <w:szCs w:val="27"/>
        </w:rPr>
        <w:t> Кодекса Российской Федерации об административных правонарушениях установлено,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 </w:t>
      </w:r>
      <w:hyperlink r:id="rId5" w:anchor="/document/12125267/entry/1224" w:history="1">
        <w:r w:rsidRPr="00E4177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12.24</w:t>
        </w:r>
      </w:hyperlink>
      <w:r w:rsidRPr="00E4177D">
        <w:rPr>
          <w:rFonts w:ascii="Times New Roman" w:hAnsi="Times New Roman" w:cs="Times New Roman"/>
          <w:sz w:val="27"/>
          <w:szCs w:val="27"/>
        </w:rPr>
        <w:t> 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4177D" w:rsidP="00E4177D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hyperlink r:id="rId5" w:anchor="/document/405547109/entry/0" w:history="1">
        <w:r w:rsidRPr="00E4177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E4177D">
        <w:rPr>
          <w:rFonts w:ascii="Times New Roman" w:hAnsi="Times New Roman" w:cs="Times New Roman"/>
          <w:sz w:val="27"/>
          <w:szCs w:val="27"/>
        </w:rPr>
        <w:t> Правительства Российской Федерации от 21 октября 2022 года N 1882 утверждены </w:t>
      </w:r>
      <w:hyperlink r:id="rId5" w:anchor="/document/405547109/entry/1000" w:history="1">
        <w:r w:rsidRPr="00E4177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Правила</w:t>
        </w:r>
      </w:hyperlink>
      <w:r w:rsidRPr="00E4177D">
        <w:rPr>
          <w:rFonts w:ascii="Times New Roman" w:hAnsi="Times New Roman" w:cs="Times New Roman"/>
          <w:sz w:val="27"/>
          <w:szCs w:val="27"/>
        </w:rPr>
        <w:t> 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E4177D" w:rsidP="00E4177D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77D">
        <w:rPr>
          <w:rFonts w:ascii="Times New Roman" w:hAnsi="Times New Roman" w:cs="Times New Roman"/>
          <w:sz w:val="27"/>
          <w:szCs w:val="27"/>
        </w:rPr>
        <w:t>В соответствии с </w:t>
      </w:r>
      <w:hyperlink r:id="rId5" w:anchor="/document/405547109/entry/1002" w:history="1">
        <w:r w:rsidRPr="00E4177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пунктом 2</w:t>
        </w:r>
      </w:hyperlink>
      <w:r w:rsidRPr="00E4177D">
        <w:rPr>
          <w:rFonts w:ascii="Times New Roman" w:hAnsi="Times New Roman" w:cs="Times New Roman"/>
          <w:sz w:val="27"/>
          <w:szCs w:val="27"/>
        </w:rPr>
        <w:t> указанных Правил освидетельствования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E4177D" w:rsidP="00E4177D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77D">
        <w:rPr>
          <w:rFonts w:ascii="Times New Roman" w:hAnsi="Times New Roman" w:cs="Times New Roman"/>
          <w:sz w:val="27"/>
          <w:szCs w:val="27"/>
        </w:rPr>
        <w:t>Согласно </w:t>
      </w:r>
      <w:hyperlink r:id="rId5" w:anchor="/document/405547109/entry/1008" w:history="1">
        <w:r w:rsidRPr="00E4177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пункту 8</w:t>
        </w:r>
      </w:hyperlink>
      <w:r w:rsidRPr="00E4177D">
        <w:rPr>
          <w:rFonts w:ascii="Times New Roman" w:hAnsi="Times New Roman" w:cs="Times New Roman"/>
          <w:sz w:val="27"/>
          <w:szCs w:val="27"/>
        </w:rPr>
        <w:t> Правил освидетельствования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907D2" w:rsidP="00E4177D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177D">
        <w:rPr>
          <w:rFonts w:ascii="Times New Roman" w:hAnsi="Times New Roman" w:cs="Times New Roman"/>
          <w:sz w:val="27"/>
          <w:szCs w:val="27"/>
        </w:rPr>
        <w:t>В силу ч. 2 ст. 27.12 КоАП РФ отстранение от упра</w:t>
      </w:r>
      <w:r w:rsidRPr="00A27374">
        <w:rPr>
          <w:rFonts w:ascii="Times New Roman" w:hAnsi="Times New Roman" w:cs="Times New Roman"/>
          <w:sz w:val="27"/>
          <w:szCs w:val="27"/>
        </w:rPr>
        <w:t xml:space="preserve">вления транспортным средством соответствующего вида, освидетельствование на состояние алкогольного опьянения, </w:t>
      </w:r>
      <w:hyperlink r:id="rId6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направление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="008F27D2">
        <w:rPr>
          <w:rFonts w:ascii="Times New Roman" w:hAnsi="Times New Roman" w:cs="Times New Roman"/>
          <w:bCs/>
          <w:iCs/>
          <w:sz w:val="27"/>
          <w:szCs w:val="27"/>
        </w:rPr>
        <w:t>Файзуллин</w:t>
      </w:r>
      <w:r w:rsidRPr="00070C64" w:rsidR="00070C64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 w:rsidRPr="00A27374">
        <w:rPr>
          <w:rFonts w:ascii="Times New Roman" w:hAnsi="Times New Roman" w:cs="Times New Roman"/>
          <w:sz w:val="27"/>
          <w:szCs w:val="27"/>
        </w:rPr>
        <w:t>. находился в состоянии опьянения, явилось: наличие достаточных оснований полагать, что водитель транспортного средства находится в состоянии опьянения</w:t>
      </w:r>
      <w:r w:rsidR="005A6175">
        <w:rPr>
          <w:rFonts w:ascii="Times New Roman" w:hAnsi="Times New Roman" w:cs="Times New Roman"/>
          <w:sz w:val="27"/>
          <w:szCs w:val="27"/>
        </w:rPr>
        <w:t xml:space="preserve"> и наличие у лица признаков: запах алкоголя изо рта, неустойчивость позы, нарушение речи</w:t>
      </w:r>
      <w:r w:rsidRPr="00A27374">
        <w:rPr>
          <w:rFonts w:ascii="Times New Roman" w:hAnsi="Times New Roman" w:cs="Times New Roman"/>
          <w:sz w:val="27"/>
          <w:szCs w:val="27"/>
        </w:rPr>
        <w:t xml:space="preserve"> и </w:t>
      </w:r>
      <w:r w:rsidR="00730933">
        <w:rPr>
          <w:rFonts w:ascii="Times New Roman" w:hAnsi="Times New Roman" w:cs="Times New Roman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A27374">
        <w:rPr>
          <w:rFonts w:ascii="Times New Roman" w:hAnsi="Times New Roman" w:cs="Times New Roman"/>
          <w:sz w:val="27"/>
          <w:szCs w:val="27"/>
        </w:rPr>
        <w:t>, 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Вместе с тем, </w:t>
      </w:r>
      <w:r w:rsidR="008F27D2">
        <w:rPr>
          <w:rFonts w:ascii="Times New Roman" w:hAnsi="Times New Roman" w:cs="Times New Roman"/>
          <w:bCs/>
          <w:iCs/>
          <w:sz w:val="27"/>
          <w:szCs w:val="27"/>
        </w:rPr>
        <w:t>Файзуллин</w:t>
      </w:r>
      <w:r w:rsidRPr="00070C64" w:rsidR="00070C64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 w:rsidRPr="00A27374">
        <w:rPr>
          <w:rFonts w:ascii="Times New Roman" w:hAnsi="Times New Roman" w:cs="Times New Roman"/>
          <w:sz w:val="27"/>
          <w:szCs w:val="27"/>
        </w:rPr>
        <w:t xml:space="preserve">. не выполнил законное требование уполномоченного </w:t>
      </w:r>
      <w:hyperlink r:id="rId7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должностного лица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8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требования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>
        <w:rPr>
          <w:rFonts w:ascii="Times New Roman" w:hAnsi="Times New Roman" w:cs="Times New Roman"/>
          <w:sz w:val="27"/>
          <w:szCs w:val="27"/>
        </w:rPr>
        <w:t xml:space="preserve">уполномоченного </w:t>
      </w:r>
      <w:hyperlink r:id="rId7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должностного лица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о прохождении </w:t>
      </w:r>
      <w:hyperlink r:id="rId9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медицинского освидетельствования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10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уголовно наказуемого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деяния.</w:t>
      </w:r>
    </w:p>
    <w:p w:rsidR="003907D2" w:rsidRPr="00E4177D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77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Факт управления </w:t>
      </w:r>
      <w:r w:rsidRPr="00E4177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Файзуллин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ы</w:t>
      </w:r>
      <w:r w:rsidRPr="00E4177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</w:t>
      </w:r>
      <w:r w:rsidRPr="00E4177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У.Р. транспортным средством при наличии у него признаков опьянения и его отказ от выполнения законного требования о прохождении медицинского освидетельствования на состояние опьянения подтверждается собранными по делу доказательствами</w:t>
      </w:r>
      <w:r w:rsidRPr="00E4177D">
        <w:rPr>
          <w:rFonts w:ascii="Times New Roman" w:hAnsi="Times New Roman" w:cs="Times New Roman"/>
          <w:sz w:val="26"/>
          <w:szCs w:val="26"/>
        </w:rPr>
        <w:t>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AE7CF4" w:rsidP="005A6175">
      <w:pPr>
        <w:pStyle w:val="BodyTextIndent"/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 </w:t>
      </w:r>
      <w:r w:rsidR="005A6175">
        <w:rPr>
          <w:rFonts w:ascii="Times New Roman" w:hAnsi="Times New Roman" w:cs="Times New Roman"/>
          <w:bCs/>
          <w:iCs/>
          <w:sz w:val="27"/>
          <w:szCs w:val="27"/>
        </w:rPr>
        <w:t>п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>редставител</w:t>
      </w:r>
      <w:r w:rsidR="005A6175">
        <w:rPr>
          <w:rFonts w:ascii="Times New Roman" w:hAnsi="Times New Roman" w:cs="Times New Roman"/>
          <w:bCs/>
          <w:iCs/>
          <w:sz w:val="27"/>
          <w:szCs w:val="27"/>
        </w:rPr>
        <w:t>я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 У.Р. – Сазонов</w:t>
      </w:r>
      <w:r w:rsidR="005A6175">
        <w:rPr>
          <w:rFonts w:ascii="Times New Roman" w:hAnsi="Times New Roman" w:cs="Times New Roman"/>
          <w:bCs/>
          <w:iCs/>
          <w:sz w:val="27"/>
          <w:szCs w:val="27"/>
        </w:rPr>
        <w:t>ой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 Т.Н</w:t>
      </w:r>
      <w:r w:rsidR="005A6175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5A6175">
        <w:rPr>
          <w:rFonts w:ascii="Times New Roman" w:hAnsi="Times New Roman" w:cs="Times New Roman"/>
          <w:bCs/>
          <w:iCs/>
          <w:sz w:val="27"/>
          <w:szCs w:val="27"/>
        </w:rPr>
        <w:t>о том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, что требование сотрудника полиции о направлении 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 У.Р. на прохождение медицинского освидетельствования </w:t>
      </w:r>
      <w:r w:rsidR="005A6175">
        <w:rPr>
          <w:rFonts w:ascii="Times New Roman" w:hAnsi="Times New Roman" w:cs="Times New Roman"/>
          <w:bCs/>
          <w:iCs/>
          <w:sz w:val="27"/>
          <w:szCs w:val="27"/>
        </w:rPr>
        <w:t>являлось не законным, п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оскольку у 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 У.Р. отсутствовал запах алкоголя изо рта, он находился в адекватном состоянии, с нормальным цветом кожных покровов лица и поведением соответствующем обстановке,</w:t>
      </w:r>
      <w:r w:rsidRPr="005A6175" w:rsidR="005A6175">
        <w:rPr>
          <w:rFonts w:ascii="Times New Roman" w:hAnsi="Times New Roman" w:cs="Times New Roman"/>
          <w:sz w:val="28"/>
          <w:szCs w:val="28"/>
        </w:rPr>
        <w:t xml:space="preserve"> 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не нашел своего объективного подтверждения и опровергается материалами дела, в частности </w:t>
      </w:r>
      <w:r w:rsidRPr="00AE7CF4" w:rsidR="005A6175">
        <w:rPr>
          <w:rFonts w:ascii="Times New Roman" w:hAnsi="Times New Roman" w:cs="Times New Roman"/>
          <w:bCs/>
          <w:iCs/>
          <w:sz w:val="27"/>
          <w:szCs w:val="27"/>
        </w:rPr>
        <w:t>рапортом ИДПС ГИБДД УМВД России по г. Когалыму от 12.06.2024 г.,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 из котор</w:t>
      </w:r>
      <w:r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ого 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следует, что от 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 У.Р. исходил </w:t>
      </w:r>
      <w:r>
        <w:rPr>
          <w:rFonts w:ascii="Times New Roman" w:hAnsi="Times New Roman" w:cs="Times New Roman"/>
          <w:bCs/>
          <w:iCs/>
          <w:sz w:val="27"/>
          <w:szCs w:val="27"/>
        </w:rPr>
        <w:t>запах алкоголя, а также представленным видео, из которого следует, что п</w:t>
      </w:r>
      <w:r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ри отстранении 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5A6175" w:rsidR="005A6175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 w:rsidR="005A6175">
        <w:rPr>
          <w:rFonts w:ascii="Times New Roman" w:hAnsi="Times New Roman" w:cs="Times New Roman"/>
          <w:bCs/>
          <w:iCs/>
          <w:sz w:val="27"/>
          <w:szCs w:val="27"/>
        </w:rPr>
        <w:t>. от управления транспортным средством инспектор вслух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произносит причину отстранения «запах алкоголя изо рта» при этом </w:t>
      </w:r>
      <w:r>
        <w:rPr>
          <w:rFonts w:ascii="Times New Roman" w:hAnsi="Times New Roman" w:cs="Times New Roman"/>
          <w:bCs/>
          <w:iCs/>
          <w:sz w:val="27"/>
          <w:szCs w:val="27"/>
        </w:rPr>
        <w:t>Файзуллин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У.Р. не возражает против, а после чего говорит, что от освидетельствования в патрульном автомобиле и медицинского освидетельствования на состояние опьянения отказывается. </w:t>
      </w:r>
    </w:p>
    <w:p w:rsidR="00917920" w:rsidP="00917920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E7CF4">
        <w:rPr>
          <w:rFonts w:ascii="Times New Roman" w:hAnsi="Times New Roman" w:cs="Times New Roman"/>
          <w:bCs/>
          <w:iCs/>
          <w:sz w:val="27"/>
          <w:szCs w:val="27"/>
        </w:rPr>
        <w:t xml:space="preserve">Довод представителя </w:t>
      </w:r>
      <w:r w:rsidRPr="00AE7CF4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AE7CF4">
        <w:rPr>
          <w:rFonts w:ascii="Times New Roman" w:hAnsi="Times New Roman" w:cs="Times New Roman"/>
          <w:bCs/>
          <w:iCs/>
          <w:sz w:val="27"/>
          <w:szCs w:val="27"/>
        </w:rPr>
        <w:t xml:space="preserve"> У.Р. – Сазоновой Т.Н. о том, что</w:t>
      </w:r>
      <w:r w:rsidRPr="005A6175">
        <w:rPr>
          <w:rFonts w:ascii="Times New Roman" w:hAnsi="Times New Roman" w:cs="Times New Roman"/>
          <w:bCs/>
          <w:iCs/>
          <w:sz w:val="27"/>
          <w:szCs w:val="27"/>
        </w:rPr>
        <w:t xml:space="preserve"> сотрудники ГИБДД не разъяснили последствия отказа от прохождения медицинского освидетельствования на состояние алкогольного и наркотического опьянения,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также не нашли своего подтверждения, поскольку из представленного видео следует, что инспектор не один раз разъяснял последствия отказа от освидетельствования, кроме того в материалах дела имеется расписка с разъяснением положений ст. 12.8 ч.1 КоАП РФ, 12.26 ч.1 КоАП РФ, согласно которой </w:t>
      </w:r>
      <w:r w:rsidRPr="00917920">
        <w:rPr>
          <w:rFonts w:ascii="Times New Roman" w:hAnsi="Times New Roman" w:cs="Times New Roman"/>
          <w:bCs/>
          <w:iCs/>
          <w:sz w:val="27"/>
          <w:szCs w:val="27"/>
        </w:rPr>
        <w:t>Файзуллин</w:t>
      </w:r>
      <w:r w:rsidRPr="00917920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. был ознакомлен, о чем свидетельствует </w:t>
      </w:r>
      <w:r w:rsidR="00C52DD4">
        <w:rPr>
          <w:rFonts w:ascii="Times New Roman" w:hAnsi="Times New Roman" w:cs="Times New Roman"/>
          <w:bCs/>
          <w:iCs/>
          <w:sz w:val="27"/>
          <w:szCs w:val="27"/>
        </w:rPr>
        <w:t xml:space="preserve">его личная </w:t>
      </w:r>
      <w:r>
        <w:rPr>
          <w:rFonts w:ascii="Times New Roman" w:hAnsi="Times New Roman" w:cs="Times New Roman"/>
          <w:bCs/>
          <w:iCs/>
          <w:sz w:val="27"/>
          <w:szCs w:val="27"/>
        </w:rPr>
        <w:t>подпись.</w:t>
      </w:r>
    </w:p>
    <w:p w:rsidR="005A6175" w:rsidP="005A6175">
      <w:pPr>
        <w:pStyle w:val="BodyTextIndent"/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5A6175">
        <w:rPr>
          <w:rFonts w:ascii="Times New Roman" w:hAnsi="Times New Roman" w:cs="Times New Roman"/>
          <w:bCs/>
          <w:iCs/>
          <w:sz w:val="27"/>
          <w:szCs w:val="27"/>
        </w:rPr>
        <w:t xml:space="preserve"> Позицию </w:t>
      </w:r>
      <w:r w:rsidRPr="00917920" w:rsidR="00917920">
        <w:rPr>
          <w:rFonts w:ascii="Times New Roman" w:hAnsi="Times New Roman" w:cs="Times New Roman"/>
          <w:bCs/>
          <w:iCs/>
          <w:sz w:val="27"/>
          <w:szCs w:val="27"/>
        </w:rPr>
        <w:t xml:space="preserve">представителя </w:t>
      </w:r>
      <w:r w:rsidRPr="00917920" w:rsidR="00917920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917920" w:rsidR="00917920">
        <w:rPr>
          <w:rFonts w:ascii="Times New Roman" w:hAnsi="Times New Roman" w:cs="Times New Roman"/>
          <w:bCs/>
          <w:iCs/>
          <w:sz w:val="27"/>
          <w:szCs w:val="27"/>
        </w:rPr>
        <w:t xml:space="preserve"> У.Р. – Сазоновой Т.Н</w:t>
      </w:r>
      <w:r w:rsidRPr="005A6175">
        <w:rPr>
          <w:rFonts w:ascii="Times New Roman" w:hAnsi="Times New Roman" w:cs="Times New Roman"/>
          <w:bCs/>
          <w:iCs/>
          <w:sz w:val="27"/>
          <w:szCs w:val="27"/>
        </w:rPr>
        <w:t xml:space="preserve">., изложенную при рассмотрении дела, мировой судья рассматривает как попытку </w:t>
      </w:r>
      <w:r w:rsidRPr="00917920" w:rsidR="00917920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917920" w:rsidR="00917920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 w:rsidR="0091792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917920" w:rsidR="0091792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5A6175">
        <w:rPr>
          <w:rFonts w:ascii="Times New Roman" w:hAnsi="Times New Roman" w:cs="Times New Roman"/>
          <w:bCs/>
          <w:iCs/>
          <w:sz w:val="27"/>
          <w:szCs w:val="27"/>
        </w:rPr>
        <w:t xml:space="preserve">уйти от ответственности за содеянное. 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8F27D2">
        <w:rPr>
          <w:rFonts w:ascii="Times New Roman" w:hAnsi="Times New Roman" w:cs="Times New Roman"/>
          <w:bCs/>
          <w:iCs/>
          <w:sz w:val="27"/>
          <w:szCs w:val="27"/>
        </w:rPr>
        <w:t>Файзуллина</w:t>
      </w:r>
      <w:r w:rsidRPr="00070C64" w:rsidR="00070C64">
        <w:rPr>
          <w:rFonts w:ascii="Times New Roman" w:hAnsi="Times New Roman" w:cs="Times New Roman"/>
          <w:bCs/>
          <w:iCs/>
          <w:sz w:val="27"/>
          <w:szCs w:val="27"/>
        </w:rPr>
        <w:t xml:space="preserve"> У.Р</w:t>
      </w:r>
      <w:r w:rsidRPr="00A27374">
        <w:rPr>
          <w:rFonts w:ascii="Times New Roman" w:hAnsi="Times New Roman" w:cs="Times New Roman"/>
          <w:sz w:val="27"/>
          <w:szCs w:val="27"/>
        </w:rPr>
        <w:t>. правильно квалифицированы по ч. 1 ст. 12.26 КоАП РФ.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Обстоятельств, смягчающи</w:t>
      </w:r>
      <w:r w:rsidR="00C52DD4">
        <w:rPr>
          <w:rFonts w:ascii="Times New Roman" w:hAnsi="Times New Roman" w:cs="Times New Roman"/>
          <w:sz w:val="27"/>
          <w:szCs w:val="27"/>
        </w:rPr>
        <w:t>х</w:t>
      </w:r>
      <w:r w:rsidRPr="00A27374">
        <w:rPr>
          <w:rFonts w:ascii="Times New Roman" w:hAnsi="Times New Roman" w:cs="Times New Roman"/>
          <w:sz w:val="27"/>
          <w:szCs w:val="27"/>
        </w:rPr>
        <w:t xml:space="preserve"> административную </w:t>
      </w:r>
      <w:r w:rsidRPr="00A27374">
        <w:rPr>
          <w:rFonts w:ascii="Times New Roman" w:hAnsi="Times New Roman" w:cs="Times New Roman"/>
          <w:sz w:val="27"/>
          <w:szCs w:val="27"/>
        </w:rPr>
        <w:t>ответственность</w:t>
      </w:r>
      <w:r w:rsidR="00C52DD4">
        <w:rPr>
          <w:rFonts w:ascii="Times New Roman" w:hAnsi="Times New Roman" w:cs="Times New Roman"/>
          <w:sz w:val="27"/>
          <w:szCs w:val="27"/>
        </w:rPr>
        <w:t xml:space="preserve">, 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="00C52DD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A27374">
        <w:rPr>
          <w:rFonts w:ascii="Times New Roman" w:hAnsi="Times New Roman" w:cs="Times New Roman"/>
          <w:sz w:val="27"/>
          <w:szCs w:val="27"/>
        </w:rPr>
        <w:t xml:space="preserve"> предусмотренн</w:t>
      </w:r>
      <w:r w:rsidR="00C52DD4">
        <w:rPr>
          <w:rFonts w:ascii="Times New Roman" w:hAnsi="Times New Roman" w:cs="Times New Roman"/>
          <w:sz w:val="27"/>
          <w:szCs w:val="27"/>
        </w:rPr>
        <w:t>ых</w:t>
      </w:r>
      <w:r w:rsidRPr="00A27374">
        <w:rPr>
          <w:rFonts w:ascii="Times New Roman" w:hAnsi="Times New Roman" w:cs="Times New Roman"/>
          <w:sz w:val="27"/>
          <w:szCs w:val="27"/>
        </w:rPr>
        <w:t xml:space="preserve"> ст. 4.2 КоАП РФ, </w:t>
      </w:r>
      <w:r w:rsidR="00C52DD4">
        <w:rPr>
          <w:rFonts w:ascii="Times New Roman" w:hAnsi="Times New Roman" w:cs="Times New Roman"/>
          <w:sz w:val="27"/>
          <w:szCs w:val="27"/>
        </w:rPr>
        <w:t xml:space="preserve"> по делу не  установлено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1373CA" w:rsidRPr="00A27374" w:rsidP="00C52DD4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</w:t>
      </w:r>
      <w:r w:rsidRPr="00A27374" w:rsidR="00B41C57">
        <w:rPr>
          <w:rFonts w:ascii="Times New Roman" w:hAnsi="Times New Roman" w:cs="Times New Roman"/>
          <w:sz w:val="27"/>
          <w:szCs w:val="27"/>
        </w:rPr>
        <w:t>,</w:t>
      </w:r>
    </w:p>
    <w:p w:rsidR="000B38C9" w:rsidP="00FC4B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0B38C9" w:rsidP="00FC4B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1373CA" w:rsidRPr="00A27374" w:rsidP="00FC4B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ПОСТАНОВИЛ: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203CC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</w:t>
      </w:r>
      <w:r w:rsidR="008F27D2">
        <w:rPr>
          <w:rFonts w:ascii="Times New Roman" w:hAnsi="Times New Roman"/>
          <w:sz w:val="27"/>
          <w:szCs w:val="27"/>
        </w:rPr>
        <w:t>Файзуллина</w:t>
      </w:r>
      <w:r w:rsidRPr="00070C64" w:rsidR="00070C64">
        <w:rPr>
          <w:rFonts w:ascii="Times New Roman" w:hAnsi="Times New Roman"/>
          <w:sz w:val="27"/>
          <w:szCs w:val="27"/>
        </w:rPr>
        <w:t xml:space="preserve"> Урала </w:t>
      </w:r>
      <w:r w:rsidRPr="00070C64" w:rsidR="00070C64">
        <w:rPr>
          <w:rFonts w:ascii="Times New Roman" w:hAnsi="Times New Roman"/>
          <w:sz w:val="27"/>
          <w:szCs w:val="27"/>
        </w:rPr>
        <w:t>Равильевича</w:t>
      </w:r>
      <w:r w:rsidRPr="00070C64" w:rsidR="00070C64">
        <w:rPr>
          <w:rFonts w:ascii="Times New Roman" w:hAnsi="Times New Roman"/>
          <w:sz w:val="27"/>
          <w:szCs w:val="27"/>
        </w:rPr>
        <w:t xml:space="preserve"> </w:t>
      </w:r>
      <w:r w:rsidRPr="00A27374" w:rsidR="001373CA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ст.12.26 КоАП РФ, и назначить наказание в виде админи</w:t>
      </w:r>
      <w:r w:rsidRPr="00A27374" w:rsidR="002C42AB">
        <w:rPr>
          <w:rFonts w:ascii="Times New Roman" w:hAnsi="Times New Roman" w:cs="Times New Roman"/>
          <w:sz w:val="27"/>
          <w:szCs w:val="27"/>
        </w:rPr>
        <w:t>стративного штрафа в размере 30</w:t>
      </w:r>
      <w:r w:rsidRPr="00A27374" w:rsidR="001373CA">
        <w:rPr>
          <w:rFonts w:ascii="Times New Roman" w:hAnsi="Times New Roman" w:cs="Times New Roman"/>
          <w:sz w:val="27"/>
          <w:szCs w:val="27"/>
        </w:rPr>
        <w:t>000 (тридцать тысяч) рублей с лишением права управления транспортными сре</w:t>
      </w:r>
      <w:r w:rsidRPr="00A27374" w:rsidR="00232C20">
        <w:rPr>
          <w:rFonts w:ascii="Times New Roman" w:hAnsi="Times New Roman" w:cs="Times New Roman"/>
          <w:sz w:val="27"/>
          <w:szCs w:val="27"/>
        </w:rPr>
        <w:t xml:space="preserve">дствами сроком на 1 (один) год </w:t>
      </w:r>
      <w:r w:rsidRPr="00A27374" w:rsidR="00B161D1">
        <w:rPr>
          <w:rFonts w:ascii="Times New Roman" w:hAnsi="Times New Roman" w:cs="Times New Roman"/>
          <w:sz w:val="27"/>
          <w:szCs w:val="27"/>
        </w:rPr>
        <w:t>6</w:t>
      </w:r>
      <w:r w:rsidRPr="00A27374" w:rsidR="00232C20">
        <w:rPr>
          <w:rFonts w:ascii="Times New Roman" w:hAnsi="Times New Roman" w:cs="Times New Roman"/>
          <w:sz w:val="27"/>
          <w:szCs w:val="27"/>
        </w:rPr>
        <w:t xml:space="preserve"> (</w:t>
      </w:r>
      <w:r w:rsidRPr="00A27374" w:rsidR="00B161D1">
        <w:rPr>
          <w:rFonts w:ascii="Times New Roman" w:hAnsi="Times New Roman" w:cs="Times New Roman"/>
          <w:sz w:val="27"/>
          <w:szCs w:val="27"/>
        </w:rPr>
        <w:t>шесть</w:t>
      </w:r>
      <w:r w:rsidRPr="00A27374" w:rsidR="001373CA">
        <w:rPr>
          <w:rFonts w:ascii="Times New Roman" w:hAnsi="Times New Roman" w:cs="Times New Roman"/>
          <w:sz w:val="27"/>
          <w:szCs w:val="27"/>
        </w:rPr>
        <w:t>) месяцев.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>
        <w:rPr>
          <w:rFonts w:ascii="Times New Roman" w:hAnsi="Times New Roman" w:cs="Times New Roman"/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2830AF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 w:rsidR="007E23EE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11" w:anchor="/document/12125267/entry/322011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anchor="/document/12125267/entry/302013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1" w:anchor="/document/12125267/entry/302014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/document/12125267/entry/315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 настоящего Кодекса</w:t>
      </w:r>
      <w:r w:rsidRPr="00A27374" w:rsidR="001373CA">
        <w:rPr>
          <w:rFonts w:ascii="Times New Roman" w:hAnsi="Times New Roman" w:cs="Times New Roman"/>
          <w:sz w:val="27"/>
          <w:szCs w:val="27"/>
        </w:rPr>
        <w:t>.</w:t>
      </w:r>
    </w:p>
    <w:p w:rsidR="000B5F2E" w:rsidRPr="00A27374" w:rsidP="00C5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штрафа: УФК по ХМАО-Югре (УМВД России по ХМАО-Югре) ИНН 8601010390, </w:t>
      </w:r>
      <w:r w:rsidRPr="00A27374">
        <w:rPr>
          <w:rFonts w:ascii="Times New Roman" w:hAnsi="Times New Roman" w:cs="Times New Roman"/>
          <w:sz w:val="27"/>
          <w:szCs w:val="27"/>
        </w:rPr>
        <w:t>кор</w:t>
      </w:r>
      <w:r w:rsidRPr="00A27374">
        <w:rPr>
          <w:rFonts w:ascii="Times New Roman" w:hAnsi="Times New Roman" w:cs="Times New Roman"/>
          <w:sz w:val="27"/>
          <w:szCs w:val="27"/>
        </w:rPr>
        <w:t xml:space="preserve">/с 40102810245370000007 в РКЦ Ханты-Мансийск г. Ханты-Мансийск, БИК 007162163, счет получателя 03100643000000018700 КБК 18811601123010001140, КПП 860101001, ОКТМО 71883000 УИН </w:t>
      </w:r>
      <w:r w:rsidR="00070C64">
        <w:rPr>
          <w:rFonts w:ascii="Times New Roman" w:hAnsi="Times New Roman" w:cs="Times New Roman"/>
          <w:sz w:val="27"/>
          <w:szCs w:val="27"/>
        </w:rPr>
        <w:t>18810486240540002739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</w:p>
    <w:p w:rsidR="00070C6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</w:t>
      </w:r>
      <w:r w:rsidRPr="00070C64">
        <w:rPr>
          <w:rFonts w:ascii="Times New Roman" w:hAnsi="Times New Roman" w:cs="Times New Roman"/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70C64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373CA" w:rsidRPr="00A27374" w:rsidP="00C5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35A4F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</w:t>
      </w:r>
      <w:r w:rsidRPr="00A27374" w:rsidR="001373CA">
        <w:rPr>
          <w:rFonts w:ascii="Times New Roman" w:hAnsi="Times New Roman" w:cs="Times New Roman"/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07D2" w:rsidRPr="00A27374" w:rsidP="00390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хранить при материалах дела.</w:t>
      </w:r>
    </w:p>
    <w:p w:rsidR="00692637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</w:t>
      </w:r>
      <w:r w:rsidRPr="00A27374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27374" w:rsidR="006F0298">
        <w:rPr>
          <w:rFonts w:ascii="Times New Roman" w:hAnsi="Times New Roman" w:cs="Times New Roman"/>
          <w:sz w:val="27"/>
          <w:szCs w:val="27"/>
        </w:rPr>
        <w:t xml:space="preserve"> </w:t>
      </w:r>
      <w:r w:rsidRPr="00A27374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3907D2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F0298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27374" w:rsidR="00AC7644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="00C52DD4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Pr="00A27374">
        <w:rPr>
          <w:rFonts w:ascii="Times New Roman" w:hAnsi="Times New Roman" w:cs="Times New Roman"/>
          <w:sz w:val="27"/>
          <w:szCs w:val="27"/>
        </w:rPr>
        <w:t xml:space="preserve">   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A27374" w:rsidR="00AC7644">
        <w:rPr>
          <w:rFonts w:ascii="Times New Roman" w:hAnsi="Times New Roman" w:cs="Times New Roman"/>
          <w:sz w:val="27"/>
          <w:szCs w:val="27"/>
        </w:rPr>
        <w:t xml:space="preserve"> 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="00A27374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 </w:t>
      </w:r>
      <w:r w:rsidR="00070C64">
        <w:rPr>
          <w:rFonts w:ascii="Times New Roman" w:hAnsi="Times New Roman" w:cs="Times New Roman"/>
          <w:sz w:val="27"/>
          <w:szCs w:val="27"/>
        </w:rPr>
        <w:t>Е.М. Филяева</w:t>
      </w:r>
    </w:p>
    <w:p w:rsidR="003907D2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A46AF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A46AF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A46AF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E1970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755E3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91EF5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91EF5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sectPr w:rsidSect="00C52DD4">
      <w:footerReference w:type="default" r:id="rId12"/>
      <w:pgSz w:w="11906" w:h="16838"/>
      <w:pgMar w:top="851" w:right="1418" w:bottom="851" w:left="1134" w:header="709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2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5D0"/>
    <w:rsid w:val="00015F68"/>
    <w:rsid w:val="00022A79"/>
    <w:rsid w:val="0002354D"/>
    <w:rsid w:val="000271C2"/>
    <w:rsid w:val="000300B1"/>
    <w:rsid w:val="000312B3"/>
    <w:rsid w:val="00035A4F"/>
    <w:rsid w:val="0003600B"/>
    <w:rsid w:val="00070C64"/>
    <w:rsid w:val="000770E5"/>
    <w:rsid w:val="000818F3"/>
    <w:rsid w:val="0008730F"/>
    <w:rsid w:val="000A25DA"/>
    <w:rsid w:val="000A37BF"/>
    <w:rsid w:val="000A46AF"/>
    <w:rsid w:val="000A6E25"/>
    <w:rsid w:val="000B38C9"/>
    <w:rsid w:val="000B5E4D"/>
    <w:rsid w:val="000B5F2E"/>
    <w:rsid w:val="000C4431"/>
    <w:rsid w:val="000C520C"/>
    <w:rsid w:val="000D0759"/>
    <w:rsid w:val="000D6C60"/>
    <w:rsid w:val="000E6AE0"/>
    <w:rsid w:val="000F4B43"/>
    <w:rsid w:val="00105347"/>
    <w:rsid w:val="00107FD5"/>
    <w:rsid w:val="001103E5"/>
    <w:rsid w:val="00111410"/>
    <w:rsid w:val="00130570"/>
    <w:rsid w:val="001373CA"/>
    <w:rsid w:val="00140E4B"/>
    <w:rsid w:val="0014174C"/>
    <w:rsid w:val="00156CC5"/>
    <w:rsid w:val="001618C2"/>
    <w:rsid w:val="001636E6"/>
    <w:rsid w:val="0017066F"/>
    <w:rsid w:val="00173D0D"/>
    <w:rsid w:val="00174290"/>
    <w:rsid w:val="00181426"/>
    <w:rsid w:val="00190988"/>
    <w:rsid w:val="001959D3"/>
    <w:rsid w:val="001A011D"/>
    <w:rsid w:val="001A3548"/>
    <w:rsid w:val="001B4F82"/>
    <w:rsid w:val="001C2164"/>
    <w:rsid w:val="001C4943"/>
    <w:rsid w:val="001C6C1D"/>
    <w:rsid w:val="001D3EFA"/>
    <w:rsid w:val="001D4D00"/>
    <w:rsid w:val="001E363D"/>
    <w:rsid w:val="001E65BE"/>
    <w:rsid w:val="001E7871"/>
    <w:rsid w:val="001E7D21"/>
    <w:rsid w:val="001F077B"/>
    <w:rsid w:val="001F0F73"/>
    <w:rsid w:val="001F3B5D"/>
    <w:rsid w:val="001F3D2E"/>
    <w:rsid w:val="001F556F"/>
    <w:rsid w:val="001F5C7C"/>
    <w:rsid w:val="00204603"/>
    <w:rsid w:val="00207BB6"/>
    <w:rsid w:val="00213A7F"/>
    <w:rsid w:val="0021554D"/>
    <w:rsid w:val="002179A3"/>
    <w:rsid w:val="002217E7"/>
    <w:rsid w:val="002229A4"/>
    <w:rsid w:val="00227E36"/>
    <w:rsid w:val="00232C20"/>
    <w:rsid w:val="00234BDA"/>
    <w:rsid w:val="002550D4"/>
    <w:rsid w:val="00256878"/>
    <w:rsid w:val="00257DF9"/>
    <w:rsid w:val="00265365"/>
    <w:rsid w:val="002673A3"/>
    <w:rsid w:val="0028308E"/>
    <w:rsid w:val="002830AF"/>
    <w:rsid w:val="00286B41"/>
    <w:rsid w:val="002907F6"/>
    <w:rsid w:val="002941CD"/>
    <w:rsid w:val="002967ED"/>
    <w:rsid w:val="002A14D6"/>
    <w:rsid w:val="002A6FF1"/>
    <w:rsid w:val="002B2922"/>
    <w:rsid w:val="002B3BAE"/>
    <w:rsid w:val="002C39CF"/>
    <w:rsid w:val="002C3BF9"/>
    <w:rsid w:val="002C42AB"/>
    <w:rsid w:val="002C603D"/>
    <w:rsid w:val="002C7DFC"/>
    <w:rsid w:val="002D4E37"/>
    <w:rsid w:val="002D6164"/>
    <w:rsid w:val="002E7DD1"/>
    <w:rsid w:val="002F372F"/>
    <w:rsid w:val="002F573A"/>
    <w:rsid w:val="00302A31"/>
    <w:rsid w:val="00306A93"/>
    <w:rsid w:val="00317923"/>
    <w:rsid w:val="0032634F"/>
    <w:rsid w:val="0032661F"/>
    <w:rsid w:val="00332DAF"/>
    <w:rsid w:val="00340564"/>
    <w:rsid w:val="003405A2"/>
    <w:rsid w:val="00342577"/>
    <w:rsid w:val="00346513"/>
    <w:rsid w:val="003530DF"/>
    <w:rsid w:val="0037374C"/>
    <w:rsid w:val="00375F54"/>
    <w:rsid w:val="00376628"/>
    <w:rsid w:val="00377C8E"/>
    <w:rsid w:val="003806C4"/>
    <w:rsid w:val="003907D2"/>
    <w:rsid w:val="00390B88"/>
    <w:rsid w:val="00394B48"/>
    <w:rsid w:val="003961A9"/>
    <w:rsid w:val="003C0C81"/>
    <w:rsid w:val="003C73C2"/>
    <w:rsid w:val="003E528F"/>
    <w:rsid w:val="003E5384"/>
    <w:rsid w:val="003F1003"/>
    <w:rsid w:val="003F4E3A"/>
    <w:rsid w:val="004008F2"/>
    <w:rsid w:val="00400918"/>
    <w:rsid w:val="00400F5D"/>
    <w:rsid w:val="004032C9"/>
    <w:rsid w:val="00405DFF"/>
    <w:rsid w:val="0040794A"/>
    <w:rsid w:val="004104EC"/>
    <w:rsid w:val="004106EC"/>
    <w:rsid w:val="00416DAC"/>
    <w:rsid w:val="00425CE6"/>
    <w:rsid w:val="00450014"/>
    <w:rsid w:val="00452E70"/>
    <w:rsid w:val="00456673"/>
    <w:rsid w:val="004618F3"/>
    <w:rsid w:val="0046249E"/>
    <w:rsid w:val="00464F9C"/>
    <w:rsid w:val="00473A86"/>
    <w:rsid w:val="00474451"/>
    <w:rsid w:val="004779BF"/>
    <w:rsid w:val="0048116F"/>
    <w:rsid w:val="004A2C10"/>
    <w:rsid w:val="004A41F2"/>
    <w:rsid w:val="004B4CB2"/>
    <w:rsid w:val="004B766A"/>
    <w:rsid w:val="004C1DD5"/>
    <w:rsid w:val="004C7342"/>
    <w:rsid w:val="004D2E6C"/>
    <w:rsid w:val="004D34EA"/>
    <w:rsid w:val="004D7E15"/>
    <w:rsid w:val="004E33A2"/>
    <w:rsid w:val="004E571C"/>
    <w:rsid w:val="004E5E75"/>
    <w:rsid w:val="004F1AD4"/>
    <w:rsid w:val="004F37C3"/>
    <w:rsid w:val="004F5F45"/>
    <w:rsid w:val="00503030"/>
    <w:rsid w:val="0051508E"/>
    <w:rsid w:val="0052505D"/>
    <w:rsid w:val="00527D9B"/>
    <w:rsid w:val="00541330"/>
    <w:rsid w:val="00547710"/>
    <w:rsid w:val="00551C3E"/>
    <w:rsid w:val="00555F08"/>
    <w:rsid w:val="00556346"/>
    <w:rsid w:val="00575EB7"/>
    <w:rsid w:val="005877DB"/>
    <w:rsid w:val="005935EC"/>
    <w:rsid w:val="0059595C"/>
    <w:rsid w:val="005A300C"/>
    <w:rsid w:val="005A6175"/>
    <w:rsid w:val="005A6BFE"/>
    <w:rsid w:val="005A6D34"/>
    <w:rsid w:val="005C06EA"/>
    <w:rsid w:val="005C326E"/>
    <w:rsid w:val="005C43CA"/>
    <w:rsid w:val="005D56FF"/>
    <w:rsid w:val="005E0F45"/>
    <w:rsid w:val="005E1970"/>
    <w:rsid w:val="005F25E9"/>
    <w:rsid w:val="005F5F52"/>
    <w:rsid w:val="005F72B8"/>
    <w:rsid w:val="0060180B"/>
    <w:rsid w:val="006028DF"/>
    <w:rsid w:val="00602CDE"/>
    <w:rsid w:val="00607782"/>
    <w:rsid w:val="00607E36"/>
    <w:rsid w:val="0062201F"/>
    <w:rsid w:val="00622963"/>
    <w:rsid w:val="006322DE"/>
    <w:rsid w:val="0064047A"/>
    <w:rsid w:val="00644AC5"/>
    <w:rsid w:val="00646C8A"/>
    <w:rsid w:val="00653728"/>
    <w:rsid w:val="0065449D"/>
    <w:rsid w:val="00661ADF"/>
    <w:rsid w:val="006645F9"/>
    <w:rsid w:val="006672ED"/>
    <w:rsid w:val="0067027D"/>
    <w:rsid w:val="00670BBC"/>
    <w:rsid w:val="00672743"/>
    <w:rsid w:val="006868D2"/>
    <w:rsid w:val="006877EB"/>
    <w:rsid w:val="0069239F"/>
    <w:rsid w:val="00692637"/>
    <w:rsid w:val="006A01B8"/>
    <w:rsid w:val="006A08F9"/>
    <w:rsid w:val="006A308B"/>
    <w:rsid w:val="006C6D37"/>
    <w:rsid w:val="006D0A9F"/>
    <w:rsid w:val="006D274E"/>
    <w:rsid w:val="006E08CE"/>
    <w:rsid w:val="006F0298"/>
    <w:rsid w:val="006F1D1D"/>
    <w:rsid w:val="006F2366"/>
    <w:rsid w:val="006F60DA"/>
    <w:rsid w:val="006F6404"/>
    <w:rsid w:val="0070061C"/>
    <w:rsid w:val="007007B9"/>
    <w:rsid w:val="00703C19"/>
    <w:rsid w:val="007123FB"/>
    <w:rsid w:val="00715FB8"/>
    <w:rsid w:val="00717AC6"/>
    <w:rsid w:val="00724F70"/>
    <w:rsid w:val="00730933"/>
    <w:rsid w:val="00735162"/>
    <w:rsid w:val="007364FE"/>
    <w:rsid w:val="00740EEF"/>
    <w:rsid w:val="00764DE6"/>
    <w:rsid w:val="007750FF"/>
    <w:rsid w:val="007830C3"/>
    <w:rsid w:val="00786798"/>
    <w:rsid w:val="007924A5"/>
    <w:rsid w:val="0079307A"/>
    <w:rsid w:val="00794474"/>
    <w:rsid w:val="00796C9D"/>
    <w:rsid w:val="00797B89"/>
    <w:rsid w:val="007A7F3D"/>
    <w:rsid w:val="007B0DB7"/>
    <w:rsid w:val="007B16B2"/>
    <w:rsid w:val="007B5EEC"/>
    <w:rsid w:val="007C3988"/>
    <w:rsid w:val="007C469D"/>
    <w:rsid w:val="007C4BB5"/>
    <w:rsid w:val="007C5BDD"/>
    <w:rsid w:val="007C6044"/>
    <w:rsid w:val="007D78A5"/>
    <w:rsid w:val="007E23EE"/>
    <w:rsid w:val="007E54BE"/>
    <w:rsid w:val="007F56AE"/>
    <w:rsid w:val="00802EF7"/>
    <w:rsid w:val="00805030"/>
    <w:rsid w:val="00814D30"/>
    <w:rsid w:val="008230BD"/>
    <w:rsid w:val="008259CB"/>
    <w:rsid w:val="008366E0"/>
    <w:rsid w:val="00851D91"/>
    <w:rsid w:val="00856024"/>
    <w:rsid w:val="00856AD1"/>
    <w:rsid w:val="0087678F"/>
    <w:rsid w:val="00880B2E"/>
    <w:rsid w:val="00881C28"/>
    <w:rsid w:val="008822D0"/>
    <w:rsid w:val="00883CCD"/>
    <w:rsid w:val="00890FE6"/>
    <w:rsid w:val="00891E3D"/>
    <w:rsid w:val="008943D6"/>
    <w:rsid w:val="008B4825"/>
    <w:rsid w:val="008C4D9F"/>
    <w:rsid w:val="008D7C79"/>
    <w:rsid w:val="008E5F51"/>
    <w:rsid w:val="008F1330"/>
    <w:rsid w:val="008F27D2"/>
    <w:rsid w:val="009113D3"/>
    <w:rsid w:val="0091230D"/>
    <w:rsid w:val="00917920"/>
    <w:rsid w:val="0092631A"/>
    <w:rsid w:val="00926E62"/>
    <w:rsid w:val="00933B47"/>
    <w:rsid w:val="00936D83"/>
    <w:rsid w:val="00953739"/>
    <w:rsid w:val="00954D61"/>
    <w:rsid w:val="00956B56"/>
    <w:rsid w:val="00960641"/>
    <w:rsid w:val="009636E1"/>
    <w:rsid w:val="009933CA"/>
    <w:rsid w:val="00995B93"/>
    <w:rsid w:val="009A3655"/>
    <w:rsid w:val="009B30DA"/>
    <w:rsid w:val="009C797E"/>
    <w:rsid w:val="009E6549"/>
    <w:rsid w:val="009F0F58"/>
    <w:rsid w:val="009F4CB0"/>
    <w:rsid w:val="00A0408A"/>
    <w:rsid w:val="00A148F1"/>
    <w:rsid w:val="00A228FB"/>
    <w:rsid w:val="00A27374"/>
    <w:rsid w:val="00A31DAF"/>
    <w:rsid w:val="00A372A5"/>
    <w:rsid w:val="00A459BC"/>
    <w:rsid w:val="00A53035"/>
    <w:rsid w:val="00A55D8D"/>
    <w:rsid w:val="00A636A9"/>
    <w:rsid w:val="00A8054F"/>
    <w:rsid w:val="00A8492E"/>
    <w:rsid w:val="00A84C99"/>
    <w:rsid w:val="00AB35B4"/>
    <w:rsid w:val="00AB4F69"/>
    <w:rsid w:val="00AB7433"/>
    <w:rsid w:val="00AC4FFF"/>
    <w:rsid w:val="00AC75A7"/>
    <w:rsid w:val="00AC7644"/>
    <w:rsid w:val="00AD006A"/>
    <w:rsid w:val="00AD034E"/>
    <w:rsid w:val="00AD1F76"/>
    <w:rsid w:val="00AD3F15"/>
    <w:rsid w:val="00AE07F6"/>
    <w:rsid w:val="00AE0BEA"/>
    <w:rsid w:val="00AE7CF4"/>
    <w:rsid w:val="00AF33CC"/>
    <w:rsid w:val="00B04A4F"/>
    <w:rsid w:val="00B13AB1"/>
    <w:rsid w:val="00B161D1"/>
    <w:rsid w:val="00B17D81"/>
    <w:rsid w:val="00B203CC"/>
    <w:rsid w:val="00B276F2"/>
    <w:rsid w:val="00B311F8"/>
    <w:rsid w:val="00B3642A"/>
    <w:rsid w:val="00B41C57"/>
    <w:rsid w:val="00B448C0"/>
    <w:rsid w:val="00B5456E"/>
    <w:rsid w:val="00B61C01"/>
    <w:rsid w:val="00B620ED"/>
    <w:rsid w:val="00B62364"/>
    <w:rsid w:val="00B62786"/>
    <w:rsid w:val="00B65C0D"/>
    <w:rsid w:val="00B662DB"/>
    <w:rsid w:val="00B70A9C"/>
    <w:rsid w:val="00B70E69"/>
    <w:rsid w:val="00B71A20"/>
    <w:rsid w:val="00B726BF"/>
    <w:rsid w:val="00BA6779"/>
    <w:rsid w:val="00BB51A2"/>
    <w:rsid w:val="00BB60CC"/>
    <w:rsid w:val="00BD0E9C"/>
    <w:rsid w:val="00BD1B4D"/>
    <w:rsid w:val="00BE11B2"/>
    <w:rsid w:val="00BE16A6"/>
    <w:rsid w:val="00BF1ADA"/>
    <w:rsid w:val="00BF6151"/>
    <w:rsid w:val="00BF6C41"/>
    <w:rsid w:val="00C04B23"/>
    <w:rsid w:val="00C141EC"/>
    <w:rsid w:val="00C17CFB"/>
    <w:rsid w:val="00C23F10"/>
    <w:rsid w:val="00C364C6"/>
    <w:rsid w:val="00C42D41"/>
    <w:rsid w:val="00C447C6"/>
    <w:rsid w:val="00C47C59"/>
    <w:rsid w:val="00C52DD4"/>
    <w:rsid w:val="00C55D9B"/>
    <w:rsid w:val="00C755E3"/>
    <w:rsid w:val="00C765D2"/>
    <w:rsid w:val="00C87380"/>
    <w:rsid w:val="00C91EF5"/>
    <w:rsid w:val="00C9460E"/>
    <w:rsid w:val="00C94F55"/>
    <w:rsid w:val="00CB3747"/>
    <w:rsid w:val="00CB65F5"/>
    <w:rsid w:val="00CC2354"/>
    <w:rsid w:val="00CC3166"/>
    <w:rsid w:val="00CC601C"/>
    <w:rsid w:val="00CD3FD4"/>
    <w:rsid w:val="00CD55D0"/>
    <w:rsid w:val="00D011A6"/>
    <w:rsid w:val="00D22A3F"/>
    <w:rsid w:val="00D26C97"/>
    <w:rsid w:val="00D303E2"/>
    <w:rsid w:val="00D31716"/>
    <w:rsid w:val="00D342A4"/>
    <w:rsid w:val="00D35297"/>
    <w:rsid w:val="00D36F2E"/>
    <w:rsid w:val="00D4777F"/>
    <w:rsid w:val="00D51645"/>
    <w:rsid w:val="00D57AFD"/>
    <w:rsid w:val="00D6337E"/>
    <w:rsid w:val="00D71711"/>
    <w:rsid w:val="00D72081"/>
    <w:rsid w:val="00D7758E"/>
    <w:rsid w:val="00D91160"/>
    <w:rsid w:val="00D97043"/>
    <w:rsid w:val="00DA6048"/>
    <w:rsid w:val="00DB05E2"/>
    <w:rsid w:val="00DD1534"/>
    <w:rsid w:val="00DD3168"/>
    <w:rsid w:val="00DD48E0"/>
    <w:rsid w:val="00DE6FCC"/>
    <w:rsid w:val="00E00211"/>
    <w:rsid w:val="00E05BBC"/>
    <w:rsid w:val="00E14536"/>
    <w:rsid w:val="00E20A1C"/>
    <w:rsid w:val="00E26AD3"/>
    <w:rsid w:val="00E34441"/>
    <w:rsid w:val="00E4177D"/>
    <w:rsid w:val="00E44ACD"/>
    <w:rsid w:val="00E456D7"/>
    <w:rsid w:val="00E52DB0"/>
    <w:rsid w:val="00E570DD"/>
    <w:rsid w:val="00E742AD"/>
    <w:rsid w:val="00E7525C"/>
    <w:rsid w:val="00E764DD"/>
    <w:rsid w:val="00E777E3"/>
    <w:rsid w:val="00E81331"/>
    <w:rsid w:val="00E85CB6"/>
    <w:rsid w:val="00E94379"/>
    <w:rsid w:val="00E95774"/>
    <w:rsid w:val="00E95BD3"/>
    <w:rsid w:val="00EA2846"/>
    <w:rsid w:val="00EA5E50"/>
    <w:rsid w:val="00EA6D89"/>
    <w:rsid w:val="00EB0B49"/>
    <w:rsid w:val="00EB6D4D"/>
    <w:rsid w:val="00EB7B26"/>
    <w:rsid w:val="00EC08EC"/>
    <w:rsid w:val="00EC0FFB"/>
    <w:rsid w:val="00EC2B40"/>
    <w:rsid w:val="00ED49BF"/>
    <w:rsid w:val="00ED4E98"/>
    <w:rsid w:val="00EE5AEC"/>
    <w:rsid w:val="00EF0C9C"/>
    <w:rsid w:val="00F02F88"/>
    <w:rsid w:val="00F242D4"/>
    <w:rsid w:val="00F30023"/>
    <w:rsid w:val="00F360B1"/>
    <w:rsid w:val="00F41264"/>
    <w:rsid w:val="00F52BBC"/>
    <w:rsid w:val="00F60C5A"/>
    <w:rsid w:val="00F62DD8"/>
    <w:rsid w:val="00F63FD1"/>
    <w:rsid w:val="00F66009"/>
    <w:rsid w:val="00F705C7"/>
    <w:rsid w:val="00F74470"/>
    <w:rsid w:val="00F91072"/>
    <w:rsid w:val="00F96032"/>
    <w:rsid w:val="00FA65A2"/>
    <w:rsid w:val="00FC0495"/>
    <w:rsid w:val="00FC4BB3"/>
    <w:rsid w:val="00FC4E3E"/>
    <w:rsid w:val="00FD4E14"/>
    <w:rsid w:val="00FD68CD"/>
    <w:rsid w:val="00FD76B6"/>
    <w:rsid w:val="00FE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8C7635-E8E3-4E88-868B-CDD5DA48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E4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2641" TargetMode="External" /><Relationship Id="rId11" Type="http://schemas.openxmlformats.org/officeDocument/2006/relationships/hyperlink" Target="https://mobileonline.garant.ru/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garantF1://12062031.2000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5770.100232" TargetMode="External" /><Relationship Id="rId9" Type="http://schemas.openxmlformats.org/officeDocument/2006/relationships/hyperlink" Target="garantF1://12061120.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6356-8807-4E02-A748-C4F28672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